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DCF" w:rsidRPr="00E51638" w:rsidRDefault="0091246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Целеполагание</w:t>
      </w:r>
      <w:r w:rsidR="00E51638" w:rsidRPr="00E51638">
        <w:rPr>
          <w:b/>
          <w:sz w:val="24"/>
          <w:szCs w:val="24"/>
        </w:rPr>
        <w:t xml:space="preserve"> на уроках  по  ФГОС</w:t>
      </w:r>
    </w:p>
    <w:p w:rsidR="00E51638" w:rsidRPr="00E51638" w:rsidRDefault="00E51638" w:rsidP="00E51638">
      <w:pPr>
        <w:spacing w:after="0"/>
        <w:ind w:left="-567" w:firstLine="567"/>
        <w:rPr>
          <w:i/>
          <w:sz w:val="24"/>
          <w:szCs w:val="24"/>
        </w:rPr>
      </w:pPr>
      <w:r w:rsidRPr="00E51638">
        <w:rPr>
          <w:i/>
          <w:sz w:val="24"/>
          <w:szCs w:val="24"/>
        </w:rPr>
        <w:t xml:space="preserve">Целеполагание  – это процесс формулирования цели, процесс её развёртывания </w:t>
      </w:r>
    </w:p>
    <w:p w:rsidR="00E51638" w:rsidRDefault="00E51638" w:rsidP="00E51638">
      <w:pPr>
        <w:ind w:left="-567" w:firstLine="567"/>
        <w:rPr>
          <w:i/>
          <w:sz w:val="24"/>
          <w:szCs w:val="24"/>
        </w:rPr>
      </w:pPr>
      <w:r w:rsidRPr="00E51638">
        <w:rPr>
          <w:i/>
          <w:sz w:val="24"/>
          <w:szCs w:val="24"/>
        </w:rPr>
        <w:t xml:space="preserve">                                                                                                                                 (Ю.А. Конаржевский). </w:t>
      </w:r>
    </w:p>
    <w:p w:rsidR="00E51638" w:rsidRDefault="00E51638" w:rsidP="001E48B4">
      <w:pPr>
        <w:spacing w:after="0"/>
        <w:ind w:firstLine="567"/>
        <w:rPr>
          <w:sz w:val="24"/>
          <w:szCs w:val="24"/>
        </w:rPr>
      </w:pPr>
      <w:r>
        <w:rPr>
          <w:sz w:val="24"/>
          <w:szCs w:val="24"/>
        </w:rPr>
        <w:t>Целеполагание в обучении – это установление учениками и учителем целей и задач обучения на определённых его этапах.</w:t>
      </w:r>
    </w:p>
    <w:p w:rsidR="001E48B4" w:rsidRDefault="001E48B4" w:rsidP="001E48B4">
      <w:pPr>
        <w:spacing w:after="0"/>
        <w:ind w:firstLine="567"/>
        <w:rPr>
          <w:sz w:val="24"/>
          <w:szCs w:val="24"/>
        </w:rPr>
      </w:pPr>
    </w:p>
    <w:p w:rsidR="00D423B4" w:rsidRDefault="00D423B4" w:rsidP="00D423B4">
      <w:pPr>
        <w:spacing w:after="0"/>
        <w:rPr>
          <w:i/>
          <w:sz w:val="24"/>
          <w:szCs w:val="24"/>
        </w:rPr>
      </w:pPr>
      <w:r w:rsidRPr="00D423B4">
        <w:rPr>
          <w:i/>
          <w:sz w:val="24"/>
          <w:szCs w:val="24"/>
        </w:rPr>
        <w:t>Оно необходимо для проектирования образовательных действий учащихся и связано с внешним социальным заказом, образовательными стандартами, со спецификой внутренних условий обучения – уровнем развития детей, мотивами их учения, особенностями изучаемой темы, имеющимися средствами об</w:t>
      </w:r>
      <w:r>
        <w:rPr>
          <w:i/>
          <w:sz w:val="24"/>
          <w:szCs w:val="24"/>
        </w:rPr>
        <w:t>учения, воззрениями учителя.</w:t>
      </w:r>
      <w:r w:rsidR="00AE1DEA">
        <w:rPr>
          <w:i/>
          <w:sz w:val="24"/>
          <w:szCs w:val="24"/>
        </w:rPr>
        <w:t xml:space="preserve">        (А.В.Хуторской).</w:t>
      </w:r>
    </w:p>
    <w:p w:rsidR="00D423B4" w:rsidRDefault="00D423B4" w:rsidP="00D423B4">
      <w:pPr>
        <w:rPr>
          <w:sz w:val="24"/>
          <w:szCs w:val="24"/>
        </w:rPr>
      </w:pPr>
      <w:r w:rsidRPr="00780C02">
        <w:rPr>
          <w:sz w:val="24"/>
          <w:szCs w:val="24"/>
        </w:rPr>
        <w:t xml:space="preserve">                                                                                                     </w:t>
      </w:r>
      <w:r w:rsidR="00AE1DEA">
        <w:rPr>
          <w:sz w:val="24"/>
          <w:szCs w:val="24"/>
        </w:rPr>
        <w:t xml:space="preserve">                                            </w:t>
      </w:r>
      <w:r w:rsidRPr="00780C02">
        <w:rPr>
          <w:sz w:val="24"/>
          <w:szCs w:val="24"/>
        </w:rPr>
        <w:t xml:space="preserve"> </w:t>
      </w:r>
      <w:r w:rsidR="00AE1DEA">
        <w:rPr>
          <w:sz w:val="24"/>
          <w:szCs w:val="24"/>
        </w:rPr>
        <w:t xml:space="preserve">            </w:t>
      </w:r>
    </w:p>
    <w:tbl>
      <w:tblPr>
        <w:tblStyle w:val="a3"/>
        <w:tblpPr w:leftFromText="180" w:rightFromText="180" w:vertAnchor="text" w:horzAnchor="margin" w:tblpY="-67"/>
        <w:tblW w:w="0" w:type="auto"/>
        <w:tblLook w:val="04A0"/>
      </w:tblPr>
      <w:tblGrid>
        <w:gridCol w:w="3757"/>
      </w:tblGrid>
      <w:tr w:rsidR="00AE1DEA" w:rsidTr="00AE1DEA">
        <w:trPr>
          <w:trHeight w:val="548"/>
        </w:trPr>
        <w:tc>
          <w:tcPr>
            <w:tcW w:w="3757" w:type="dxa"/>
          </w:tcPr>
          <w:p w:rsidR="00AE1DEA" w:rsidRDefault="00AE1DEA" w:rsidP="00AE1D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факторы</w:t>
            </w:r>
          </w:p>
        </w:tc>
      </w:tr>
    </w:tbl>
    <w:p w:rsidR="00AE1DEA" w:rsidRDefault="00AE1DEA" w:rsidP="00D423B4">
      <w:pPr>
        <w:rPr>
          <w:sz w:val="24"/>
          <w:szCs w:val="24"/>
        </w:rPr>
      </w:pPr>
    </w:p>
    <w:tbl>
      <w:tblPr>
        <w:tblStyle w:val="a3"/>
        <w:tblpPr w:leftFromText="180" w:rightFromText="180" w:vertAnchor="text" w:horzAnchor="page" w:tblpX="2266" w:tblpY="371"/>
        <w:tblW w:w="0" w:type="auto"/>
        <w:tblLook w:val="04A0"/>
      </w:tblPr>
      <w:tblGrid>
        <w:gridCol w:w="2675"/>
      </w:tblGrid>
      <w:tr w:rsidR="00AE1DEA" w:rsidTr="000F3F36">
        <w:trPr>
          <w:trHeight w:val="583"/>
        </w:trPr>
        <w:tc>
          <w:tcPr>
            <w:tcW w:w="2675" w:type="dxa"/>
          </w:tcPr>
          <w:p w:rsidR="00AE1DEA" w:rsidRDefault="00AE1DEA" w:rsidP="000F3F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стандарты</w:t>
            </w:r>
          </w:p>
        </w:tc>
      </w:tr>
      <w:tr w:rsidR="00AE1DEA" w:rsidTr="000F3F36">
        <w:trPr>
          <w:trHeight w:val="568"/>
        </w:trPr>
        <w:tc>
          <w:tcPr>
            <w:tcW w:w="2675" w:type="dxa"/>
          </w:tcPr>
          <w:p w:rsidR="00AE1DEA" w:rsidRDefault="00AE1DEA" w:rsidP="000F3F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Уровень развития детей </w:t>
            </w:r>
          </w:p>
        </w:tc>
      </w:tr>
      <w:tr w:rsidR="00AE1DEA" w:rsidTr="000F3F36">
        <w:trPr>
          <w:trHeight w:val="583"/>
        </w:trPr>
        <w:tc>
          <w:tcPr>
            <w:tcW w:w="2675" w:type="dxa"/>
          </w:tcPr>
          <w:p w:rsidR="00AE1DEA" w:rsidRDefault="00AE1DEA" w:rsidP="000F3F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Мотивы детей   </w:t>
            </w:r>
          </w:p>
          <w:p w:rsidR="00AE1DEA" w:rsidRDefault="00AE1DEA" w:rsidP="000F3F36">
            <w:pPr>
              <w:rPr>
                <w:sz w:val="24"/>
                <w:szCs w:val="24"/>
              </w:rPr>
            </w:pPr>
          </w:p>
        </w:tc>
      </w:tr>
      <w:tr w:rsidR="00AE1DEA" w:rsidTr="000F3F36">
        <w:trPr>
          <w:trHeight w:val="702"/>
        </w:trPr>
        <w:tc>
          <w:tcPr>
            <w:tcW w:w="2675" w:type="dxa"/>
          </w:tcPr>
          <w:p w:rsidR="00AE1DEA" w:rsidRDefault="009B4797" w:rsidP="000F3F36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59" type="#_x0000_t88" style="position:absolute;margin-left:131.25pt;margin-top:2.25pt;width:52.5pt;height:61.5pt;z-index:251678720;mso-position-horizontal-relative:text;mso-position-vertical-relative:text"/>
              </w:pict>
            </w:r>
            <w:r w:rsidR="00AE1DEA">
              <w:rPr>
                <w:sz w:val="24"/>
                <w:szCs w:val="24"/>
              </w:rPr>
              <w:t>Особенности изучаемой темы</w:t>
            </w:r>
          </w:p>
        </w:tc>
      </w:tr>
      <w:tr w:rsidR="00AE1DEA" w:rsidTr="000F3F36">
        <w:trPr>
          <w:trHeight w:val="568"/>
        </w:trPr>
        <w:tc>
          <w:tcPr>
            <w:tcW w:w="2675" w:type="dxa"/>
          </w:tcPr>
          <w:p w:rsidR="00AE1DEA" w:rsidRDefault="00AE1DEA" w:rsidP="000F3F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Имеющиеся средства обучения</w:t>
            </w:r>
          </w:p>
        </w:tc>
      </w:tr>
      <w:tr w:rsidR="00AE1DEA" w:rsidTr="000F3F36">
        <w:trPr>
          <w:trHeight w:val="598"/>
        </w:trPr>
        <w:tc>
          <w:tcPr>
            <w:tcW w:w="2675" w:type="dxa"/>
          </w:tcPr>
          <w:p w:rsidR="00AE1DEA" w:rsidRDefault="00AE1DEA" w:rsidP="000F3F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Педагогические воззрения учителя</w:t>
            </w:r>
          </w:p>
        </w:tc>
      </w:tr>
    </w:tbl>
    <w:p w:rsidR="00AE1DEA" w:rsidRDefault="009B4797" w:rsidP="00AE1DEA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margin-left:.3pt;margin-top:-.3pt;width:0;height:160.5pt;z-index:251669504;mso-position-horizontal-relative:text;mso-position-vertical-relative:text" o:connectortype="straight"/>
        </w:pict>
      </w:r>
    </w:p>
    <w:tbl>
      <w:tblPr>
        <w:tblStyle w:val="a3"/>
        <w:tblpPr w:leftFromText="180" w:rightFromText="180" w:vertAnchor="text" w:horzAnchor="page" w:tblpX="6091" w:tblpY="1785"/>
        <w:tblW w:w="0" w:type="auto"/>
        <w:tblLook w:val="04A0"/>
      </w:tblPr>
      <w:tblGrid>
        <w:gridCol w:w="1526"/>
      </w:tblGrid>
      <w:tr w:rsidR="00AE1DEA" w:rsidTr="000F3F36">
        <w:trPr>
          <w:trHeight w:val="1092"/>
        </w:trPr>
        <w:tc>
          <w:tcPr>
            <w:tcW w:w="1526" w:type="dxa"/>
          </w:tcPr>
          <w:p w:rsidR="00AE1DEA" w:rsidRDefault="00AE1DEA" w:rsidP="000F3F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</w:t>
            </w:r>
          </w:p>
          <w:p w:rsidR="00AE1DEA" w:rsidRDefault="00AE1DEA" w:rsidP="000F3F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учебной </w:t>
            </w:r>
          </w:p>
          <w:p w:rsidR="00AE1DEA" w:rsidRDefault="00AE1DEA" w:rsidP="000F3F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обстановки             </w:t>
            </w:r>
          </w:p>
        </w:tc>
      </w:tr>
    </w:tbl>
    <w:p w:rsidR="00AE1DEA" w:rsidRPr="00D423B4" w:rsidRDefault="009B4797" w:rsidP="00AE1DEA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058" type="#_x0000_t32" style="position:absolute;margin-left:2.55pt;margin-top:170.85pt;width:34.5pt;height:0;z-index:251677696;mso-position-horizontal-relative:text;mso-position-vertical-relative:text" o:connectortype="straight">
            <v:stroke endarrow="block"/>
          </v:shape>
        </w:pict>
      </w:r>
      <w:r>
        <w:rPr>
          <w:noProof/>
          <w:sz w:val="24"/>
          <w:szCs w:val="24"/>
          <w:lang w:eastAsia="ru-RU"/>
        </w:rPr>
        <w:pict>
          <v:shape id="_x0000_s1056" type="#_x0000_t32" style="position:absolute;margin-left:2.55pt;margin-top:133.35pt;width:36.75pt;height:0;z-index:251675648;mso-position-horizontal-relative:text;mso-position-vertical-relative:text" o:connectortype="straight">
            <v:stroke endarrow="block"/>
          </v:shape>
        </w:pict>
      </w:r>
      <w:r>
        <w:rPr>
          <w:noProof/>
          <w:sz w:val="24"/>
          <w:szCs w:val="24"/>
          <w:lang w:eastAsia="ru-RU"/>
        </w:rPr>
        <w:pict>
          <v:shape id="_x0000_s1057" type="#_x0000_t32" style="position:absolute;margin-left:.3pt;margin-top:60.65pt;width:0;height:110.2pt;z-index:251676672;mso-position-horizontal-relative:text;mso-position-vertical-relative:text" o:connectortype="straight"/>
        </w:pict>
      </w:r>
      <w:r>
        <w:rPr>
          <w:noProof/>
          <w:sz w:val="24"/>
          <w:szCs w:val="24"/>
          <w:lang w:eastAsia="ru-RU"/>
        </w:rPr>
        <w:pict>
          <v:shape id="_x0000_s1055" type="#_x0000_t32" style="position:absolute;margin-left:.3pt;margin-top:60.65pt;width:41.25pt;height:0;z-index:251674624;mso-position-horizontal-relative:text;mso-position-vertical-relative:text" o:connectortype="straight">
            <v:stroke endarrow="block"/>
          </v:shape>
        </w:pict>
      </w:r>
      <w:r>
        <w:rPr>
          <w:noProof/>
          <w:sz w:val="24"/>
          <w:szCs w:val="24"/>
          <w:lang w:eastAsia="ru-RU"/>
        </w:rPr>
        <w:pict>
          <v:shape id="_x0000_s1054" type="#_x0000_t32" style="position:absolute;margin-left:.3pt;margin-top:42.6pt;width:41.25pt;height:0;z-index:251673600;mso-position-horizontal-relative:text;mso-position-vertical-relative:text" o:connectortype="straight">
            <v:stroke endarrow="block"/>
          </v:shape>
        </w:pict>
      </w:r>
      <w:r>
        <w:rPr>
          <w:noProof/>
          <w:sz w:val="24"/>
          <w:szCs w:val="24"/>
          <w:lang w:eastAsia="ru-RU"/>
        </w:rPr>
        <w:pict>
          <v:shape id="_x0000_s1053" type="#_x0000_t32" style="position:absolute;margin-left:.3pt;margin-top:91.35pt;width:41.25pt;height:0;z-index:251672576;mso-position-horizontal-relative:text;mso-position-vertical-relative:text" o:connectortype="straight">
            <v:stroke endarrow="block"/>
          </v:shape>
        </w:pict>
      </w:r>
      <w:r>
        <w:rPr>
          <w:noProof/>
          <w:sz w:val="24"/>
          <w:szCs w:val="24"/>
          <w:lang w:eastAsia="ru-RU"/>
        </w:rPr>
        <w:pict>
          <v:shape id="_x0000_s1052" type="#_x0000_t32" style="position:absolute;margin-left:.3pt;margin-top:42.6pt;width:41.25pt;height:0;z-index:251671552;mso-position-horizontal-relative:text;mso-position-vertical-relative:text" o:connectortype="straight">
            <v:stroke endarrow="block"/>
          </v:shape>
        </w:pict>
      </w:r>
      <w:r>
        <w:rPr>
          <w:noProof/>
          <w:sz w:val="24"/>
          <w:szCs w:val="24"/>
          <w:lang w:eastAsia="ru-RU"/>
        </w:rPr>
        <w:pict>
          <v:shape id="_x0000_s1051" type="#_x0000_t32" style="position:absolute;margin-left:.3pt;margin-top:7.35pt;width:41.25pt;height:.05pt;z-index:251670528;mso-position-horizontal-relative:text;mso-position-vertical-relative:text" o:connectortype="straight">
            <v:stroke endarrow="block"/>
          </v:shape>
        </w:pict>
      </w:r>
    </w:p>
    <w:p w:rsidR="00AE1DEA" w:rsidRDefault="00AE1DEA" w:rsidP="00D423B4">
      <w:pPr>
        <w:rPr>
          <w:sz w:val="24"/>
          <w:szCs w:val="24"/>
        </w:rPr>
      </w:pPr>
    </w:p>
    <w:p w:rsidR="00AE1DEA" w:rsidRDefault="00AE1DEA" w:rsidP="00D423B4">
      <w:pPr>
        <w:rPr>
          <w:sz w:val="24"/>
          <w:szCs w:val="24"/>
        </w:rPr>
      </w:pPr>
    </w:p>
    <w:p w:rsidR="00AE1DEA" w:rsidRDefault="00AE1DEA" w:rsidP="00D423B4">
      <w:pPr>
        <w:rPr>
          <w:sz w:val="24"/>
          <w:szCs w:val="24"/>
        </w:rPr>
      </w:pPr>
    </w:p>
    <w:p w:rsidR="00AE1DEA" w:rsidRDefault="00AE1DEA" w:rsidP="00D423B4">
      <w:pPr>
        <w:rPr>
          <w:sz w:val="24"/>
          <w:szCs w:val="24"/>
        </w:rPr>
      </w:pPr>
    </w:p>
    <w:p w:rsidR="00AE1DEA" w:rsidRDefault="00AE1DEA" w:rsidP="00D423B4">
      <w:pPr>
        <w:rPr>
          <w:sz w:val="24"/>
          <w:szCs w:val="24"/>
        </w:rPr>
      </w:pPr>
    </w:p>
    <w:p w:rsidR="00AE1DEA" w:rsidRDefault="00AE1DEA" w:rsidP="00D423B4">
      <w:pPr>
        <w:rPr>
          <w:sz w:val="24"/>
          <w:szCs w:val="24"/>
        </w:rPr>
      </w:pPr>
    </w:p>
    <w:p w:rsidR="00780C02" w:rsidRDefault="00AE1DEA" w:rsidP="00D423B4">
      <w:pPr>
        <w:rPr>
          <w:sz w:val="24"/>
          <w:szCs w:val="24"/>
        </w:rPr>
      </w:pPr>
      <w:r>
        <w:rPr>
          <w:sz w:val="24"/>
          <w:szCs w:val="24"/>
        </w:rPr>
        <w:t xml:space="preserve">Цель </w:t>
      </w:r>
      <w:r w:rsidRPr="00D14BFC">
        <w:rPr>
          <w:b/>
          <w:sz w:val="24"/>
          <w:szCs w:val="24"/>
        </w:rPr>
        <w:t>не возникает стихийно, она подготовлена сложным аналитическим процессом.</w:t>
      </w:r>
      <w:r>
        <w:rPr>
          <w:sz w:val="24"/>
          <w:szCs w:val="24"/>
        </w:rPr>
        <w:t xml:space="preserve"> Поэтому задача учителя состоит в том, чтобы </w:t>
      </w:r>
      <w:r w:rsidRPr="006511D4">
        <w:rPr>
          <w:i/>
          <w:sz w:val="24"/>
          <w:szCs w:val="24"/>
        </w:rPr>
        <w:t>методически корректно подвести</w:t>
      </w:r>
      <w:r>
        <w:rPr>
          <w:sz w:val="24"/>
          <w:szCs w:val="24"/>
        </w:rPr>
        <w:t xml:space="preserve"> детей к целеполаганию и </w:t>
      </w:r>
      <w:r w:rsidRPr="00AE1DEA">
        <w:rPr>
          <w:i/>
          <w:sz w:val="24"/>
          <w:szCs w:val="24"/>
        </w:rPr>
        <w:t>совместно спроектировать</w:t>
      </w:r>
      <w:r>
        <w:rPr>
          <w:sz w:val="24"/>
          <w:szCs w:val="24"/>
        </w:rPr>
        <w:t xml:space="preserve"> средства её достижения.</w:t>
      </w:r>
      <w:r w:rsidR="006511D4">
        <w:rPr>
          <w:sz w:val="24"/>
          <w:szCs w:val="24"/>
        </w:rPr>
        <w:t xml:space="preserve"> Учебная цель не должна навязываться ученику , цель ученика</w:t>
      </w:r>
      <w:r w:rsidR="00210118">
        <w:rPr>
          <w:sz w:val="24"/>
          <w:szCs w:val="24"/>
        </w:rPr>
        <w:t xml:space="preserve"> не</w:t>
      </w:r>
      <w:r w:rsidR="006511D4">
        <w:rPr>
          <w:sz w:val="24"/>
          <w:szCs w:val="24"/>
        </w:rPr>
        <w:t xml:space="preserve"> должна</w:t>
      </w:r>
      <w:r w:rsidR="00210118">
        <w:rPr>
          <w:sz w:val="24"/>
          <w:szCs w:val="24"/>
        </w:rPr>
        <w:t xml:space="preserve"> совпадать с целью учителя</w:t>
      </w:r>
      <w:r w:rsidR="006511D4">
        <w:rPr>
          <w:sz w:val="24"/>
          <w:szCs w:val="24"/>
        </w:rPr>
        <w:t xml:space="preserve"> </w:t>
      </w:r>
      <w:r w:rsidR="00210118">
        <w:rPr>
          <w:sz w:val="24"/>
          <w:szCs w:val="24"/>
        </w:rPr>
        <w:t xml:space="preserve">, она должна </w:t>
      </w:r>
      <w:r w:rsidR="006511D4">
        <w:rPr>
          <w:sz w:val="24"/>
          <w:szCs w:val="24"/>
        </w:rPr>
        <w:t>тол</w:t>
      </w:r>
      <w:r w:rsidR="00210118">
        <w:rPr>
          <w:sz w:val="24"/>
          <w:szCs w:val="24"/>
        </w:rPr>
        <w:t>ько соответствовать ей</w:t>
      </w:r>
      <w:r w:rsidR="006511D4">
        <w:rPr>
          <w:sz w:val="24"/>
          <w:szCs w:val="24"/>
        </w:rPr>
        <w:t>.</w:t>
      </w:r>
    </w:p>
    <w:p w:rsidR="00DD238F" w:rsidRDefault="00DD238F" w:rsidP="00DD238F">
      <w:pPr>
        <w:spacing w:after="0"/>
        <w:rPr>
          <w:sz w:val="24"/>
          <w:szCs w:val="24"/>
        </w:rPr>
      </w:pPr>
      <w:r w:rsidRPr="00DD238F">
        <w:rPr>
          <w:b/>
          <w:sz w:val="24"/>
          <w:szCs w:val="24"/>
        </w:rPr>
        <w:t>Цели учителя,</w:t>
      </w:r>
      <w:r w:rsidR="00E8620B">
        <w:rPr>
          <w:sz w:val="24"/>
          <w:szCs w:val="24"/>
        </w:rPr>
        <w:t xml:space="preserve"> проектируемые учителем</w:t>
      </w:r>
      <w:r>
        <w:rPr>
          <w:sz w:val="24"/>
          <w:szCs w:val="24"/>
        </w:rPr>
        <w:t>, должны быть таковы, как будто ученик:</w:t>
      </w:r>
    </w:p>
    <w:p w:rsidR="00DD238F" w:rsidRDefault="00DD238F" w:rsidP="00DD238F">
      <w:pPr>
        <w:spacing w:after="0"/>
        <w:rPr>
          <w:sz w:val="24"/>
          <w:szCs w:val="24"/>
        </w:rPr>
      </w:pPr>
      <w:r>
        <w:rPr>
          <w:sz w:val="24"/>
          <w:szCs w:val="24"/>
        </w:rPr>
        <w:t>- сам себе их поставил;</w:t>
      </w:r>
    </w:p>
    <w:p w:rsidR="00DD238F" w:rsidRDefault="00DD238F" w:rsidP="00DD238F">
      <w:pPr>
        <w:spacing w:after="0"/>
        <w:rPr>
          <w:sz w:val="24"/>
          <w:szCs w:val="24"/>
        </w:rPr>
      </w:pPr>
      <w:r>
        <w:rPr>
          <w:sz w:val="24"/>
          <w:szCs w:val="24"/>
        </w:rPr>
        <w:t>- они понятны ему;</w:t>
      </w:r>
    </w:p>
    <w:p w:rsidR="00DD238F" w:rsidRDefault="00DD238F" w:rsidP="00DD238F">
      <w:pPr>
        <w:spacing w:after="0"/>
        <w:rPr>
          <w:sz w:val="24"/>
          <w:szCs w:val="24"/>
        </w:rPr>
      </w:pPr>
      <w:r>
        <w:rPr>
          <w:sz w:val="24"/>
          <w:szCs w:val="24"/>
        </w:rPr>
        <w:t>- очевидны;</w:t>
      </w:r>
    </w:p>
    <w:p w:rsidR="00DD238F" w:rsidRDefault="00DD238F" w:rsidP="008C02A7">
      <w:pPr>
        <w:spacing w:after="0"/>
        <w:rPr>
          <w:sz w:val="24"/>
          <w:szCs w:val="24"/>
        </w:rPr>
      </w:pPr>
      <w:r>
        <w:rPr>
          <w:sz w:val="24"/>
          <w:szCs w:val="24"/>
        </w:rPr>
        <w:t>- с интересом и охотой усвояемы ( С.И. Гессен).</w:t>
      </w:r>
    </w:p>
    <w:p w:rsidR="00DD238F" w:rsidRDefault="00DD238F" w:rsidP="008C02A7">
      <w:pPr>
        <w:spacing w:after="0"/>
        <w:rPr>
          <w:b/>
          <w:sz w:val="24"/>
          <w:szCs w:val="24"/>
        </w:rPr>
      </w:pPr>
      <w:r w:rsidRPr="008C02A7">
        <w:rPr>
          <w:b/>
          <w:sz w:val="24"/>
          <w:szCs w:val="24"/>
        </w:rPr>
        <w:t xml:space="preserve">Основными характеристиками целей </w:t>
      </w:r>
      <w:r w:rsidR="008C02A7" w:rsidRPr="008C02A7">
        <w:rPr>
          <w:b/>
          <w:sz w:val="24"/>
          <w:szCs w:val="24"/>
        </w:rPr>
        <w:t>являются: конкретность, привлекательность, достижимость.</w:t>
      </w:r>
    </w:p>
    <w:p w:rsidR="008C02A7" w:rsidRDefault="008C02A7" w:rsidP="008C02A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Во время урока цель </w:t>
      </w:r>
    </w:p>
    <w:p w:rsidR="008C02A7" w:rsidRPr="008C02A7" w:rsidRDefault="008C02A7" w:rsidP="008C02A7">
      <w:pPr>
        <w:pStyle w:val="a4"/>
        <w:numPr>
          <w:ilvl w:val="0"/>
          <w:numId w:val="1"/>
        </w:numPr>
        <w:spacing w:after="0"/>
        <w:rPr>
          <w:sz w:val="24"/>
          <w:szCs w:val="24"/>
        </w:rPr>
      </w:pPr>
      <w:r w:rsidRPr="008C02A7">
        <w:rPr>
          <w:sz w:val="24"/>
          <w:szCs w:val="24"/>
        </w:rPr>
        <w:t>записывается на доске</w:t>
      </w:r>
    </w:p>
    <w:p w:rsidR="001E48B4" w:rsidRDefault="008C02A7" w:rsidP="008C02A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2.</w:t>
      </w:r>
      <w:r w:rsidR="002165A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обсуждаетс</w:t>
      </w:r>
      <w:r w:rsidR="003A76FB">
        <w:rPr>
          <w:sz w:val="24"/>
          <w:szCs w:val="24"/>
        </w:rPr>
        <w:t>я</w:t>
      </w:r>
    </w:p>
    <w:p w:rsidR="008C02A7" w:rsidRDefault="001E48B4" w:rsidP="008C02A7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</w:t>
      </w:r>
      <w:r w:rsidR="008C02A7">
        <w:rPr>
          <w:sz w:val="24"/>
          <w:szCs w:val="24"/>
        </w:rPr>
        <w:t xml:space="preserve">  3.</w:t>
      </w:r>
      <w:r w:rsidR="002165A7">
        <w:rPr>
          <w:sz w:val="24"/>
          <w:szCs w:val="24"/>
        </w:rPr>
        <w:t xml:space="preserve"> </w:t>
      </w:r>
      <w:r w:rsidR="008C02A7">
        <w:rPr>
          <w:sz w:val="24"/>
          <w:szCs w:val="24"/>
        </w:rPr>
        <w:t>ставятся задачи её достижения</w:t>
      </w:r>
    </w:p>
    <w:p w:rsidR="008C02A7" w:rsidRDefault="002165A7" w:rsidP="002165A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210118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8C02A7">
        <w:rPr>
          <w:sz w:val="24"/>
          <w:szCs w:val="24"/>
        </w:rPr>
        <w:t>4</w:t>
      </w:r>
      <w:r>
        <w:rPr>
          <w:sz w:val="24"/>
          <w:szCs w:val="24"/>
        </w:rPr>
        <w:t>. в конце урока ответить на вопрос « Достигли ли цели»</w:t>
      </w:r>
    </w:p>
    <w:p w:rsidR="002165A7" w:rsidRDefault="002165A7" w:rsidP="00D423B4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10118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5. проанализировать, в чём были затруднения</w:t>
      </w:r>
    </w:p>
    <w:p w:rsidR="00FB6F8E" w:rsidRDefault="00FB6F8E" w:rsidP="00FB6F8E">
      <w:pPr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 xml:space="preserve">Вариантов определений понятия </w:t>
      </w:r>
      <w:r w:rsidRPr="008515FA">
        <w:rPr>
          <w:b/>
          <w:i/>
          <w:color w:val="0070C0"/>
        </w:rPr>
        <w:t>«цель»</w:t>
      </w:r>
      <w:r>
        <w:rPr>
          <w:color w:val="000000"/>
        </w:rPr>
        <w:t xml:space="preserve"> не так много. Основные могут быть сведены к таким:</w:t>
      </w:r>
    </w:p>
    <w:p w:rsidR="00FB6F8E" w:rsidRPr="008515FA" w:rsidRDefault="00FB6F8E" w:rsidP="00FB6F8E">
      <w:pPr>
        <w:pStyle w:val="a4"/>
        <w:numPr>
          <w:ilvl w:val="0"/>
          <w:numId w:val="7"/>
        </w:numPr>
        <w:tabs>
          <w:tab w:val="left" w:pos="360"/>
        </w:tabs>
        <w:spacing w:after="0" w:line="240" w:lineRule="auto"/>
        <w:jc w:val="both"/>
        <w:rPr>
          <w:color w:val="000000"/>
        </w:rPr>
      </w:pPr>
      <w:r w:rsidRPr="009A4A26">
        <w:rPr>
          <w:b/>
          <w:i/>
        </w:rPr>
        <w:t>планируемый</w:t>
      </w:r>
      <w:r w:rsidRPr="008515FA">
        <w:rPr>
          <w:color w:val="000000"/>
        </w:rPr>
        <w:t xml:space="preserve"> результат</w:t>
      </w:r>
    </w:p>
    <w:p w:rsidR="00FB6F8E" w:rsidRPr="008515FA" w:rsidRDefault="00FB6F8E" w:rsidP="00FB6F8E">
      <w:pPr>
        <w:pStyle w:val="a4"/>
        <w:numPr>
          <w:ilvl w:val="0"/>
          <w:numId w:val="7"/>
        </w:numPr>
        <w:tabs>
          <w:tab w:val="left" w:pos="360"/>
        </w:tabs>
        <w:spacing w:after="0" w:line="240" w:lineRule="auto"/>
        <w:jc w:val="both"/>
        <w:rPr>
          <w:color w:val="000000"/>
        </w:rPr>
      </w:pPr>
      <w:r w:rsidRPr="009A4A26">
        <w:rPr>
          <w:b/>
          <w:i/>
          <w:color w:val="000000"/>
        </w:rPr>
        <w:t>ожидаемый</w:t>
      </w:r>
      <w:r w:rsidRPr="008515FA">
        <w:rPr>
          <w:color w:val="000000"/>
        </w:rPr>
        <w:t xml:space="preserve"> результат определенных действий, осуществляемых самостоятельно или совместно с кем-то</w:t>
      </w:r>
    </w:p>
    <w:p w:rsidR="00FB6F8E" w:rsidRDefault="00FB6F8E" w:rsidP="00FB6F8E">
      <w:pPr>
        <w:pStyle w:val="a4"/>
        <w:numPr>
          <w:ilvl w:val="0"/>
          <w:numId w:val="7"/>
        </w:numPr>
        <w:tabs>
          <w:tab w:val="left" w:pos="360"/>
        </w:tabs>
        <w:spacing w:after="0" w:line="240" w:lineRule="auto"/>
        <w:jc w:val="both"/>
        <w:rPr>
          <w:color w:val="000000"/>
        </w:rPr>
      </w:pPr>
      <w:r w:rsidRPr="009A4A26">
        <w:rPr>
          <w:b/>
          <w:i/>
          <w:color w:val="000000"/>
        </w:rPr>
        <w:t>образ будущего</w:t>
      </w:r>
      <w:r w:rsidRPr="008515FA">
        <w:rPr>
          <w:color w:val="000000"/>
        </w:rPr>
        <w:t xml:space="preserve"> результата</w:t>
      </w:r>
    </w:p>
    <w:p w:rsidR="00FB6F8E" w:rsidRPr="008515FA" w:rsidRDefault="00FB6F8E" w:rsidP="00FB6F8E">
      <w:pPr>
        <w:tabs>
          <w:tab w:val="left" w:pos="360"/>
        </w:tabs>
        <w:ind w:left="284" w:firstLine="142"/>
        <w:jc w:val="both"/>
        <w:rPr>
          <w:color w:val="000000"/>
        </w:rPr>
      </w:pPr>
    </w:p>
    <w:p w:rsidR="00FB6F8E" w:rsidRDefault="00FB6F8E" w:rsidP="00FB6F8E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М.В.Кларин выделяет несколько основных способов целеполагания. Повторю, что образовательная цель должна отражать </w:t>
      </w:r>
      <w:r w:rsidRPr="004A3084">
        <w:rPr>
          <w:b/>
          <w:color w:val="0070C0"/>
        </w:rPr>
        <w:t>те изменения в ребенке</w:t>
      </w:r>
      <w:r>
        <w:rPr>
          <w:color w:val="000000"/>
        </w:rPr>
        <w:t>, которые произойдут в процессе проведения каждого конкретного урока. Этими изменениями могут быть пережитые чувства, пробудившиеся желания, осознанные мотивы, обновленное видение себя, принятые идеи, проверенные умения… С учетом сказанного, попытаемся проанализировать каждый из способов целеполагания с точки зрения возможности его использования в качестве конструирования целей и задач урока.</w:t>
      </w:r>
    </w:p>
    <w:p w:rsidR="00FB6F8E" w:rsidRDefault="00FB6F8E" w:rsidP="00FB6F8E">
      <w:pPr>
        <w:tabs>
          <w:tab w:val="left" w:pos="360"/>
        </w:tabs>
        <w:rPr>
          <w:b/>
          <w:i/>
          <w:color w:val="632423"/>
        </w:rPr>
      </w:pPr>
      <w:r>
        <w:rPr>
          <w:color w:val="000000"/>
        </w:rPr>
        <w:t xml:space="preserve">                                  </w:t>
      </w:r>
      <w:r w:rsidRPr="003F3187">
        <w:rPr>
          <w:b/>
          <w:i/>
          <w:color w:val="632423"/>
        </w:rPr>
        <w:t>Основные способы определения целей обучения по М.В.Кларину</w:t>
      </w:r>
    </w:p>
    <w:p w:rsidR="00FB6F8E" w:rsidRDefault="00FB6F8E" w:rsidP="00FB6F8E">
      <w:pPr>
        <w:tabs>
          <w:tab w:val="left" w:pos="360"/>
        </w:tabs>
        <w:jc w:val="center"/>
        <w:rPr>
          <w:b/>
          <w:i/>
          <w:color w:val="632423"/>
        </w:rPr>
      </w:pPr>
    </w:p>
    <w:p w:rsidR="00FB6F8E" w:rsidRDefault="00FB6F8E" w:rsidP="00FB6F8E">
      <w:pPr>
        <w:tabs>
          <w:tab w:val="left" w:pos="360"/>
        </w:tabs>
        <w:jc w:val="center"/>
        <w:rPr>
          <w:b/>
          <w:i/>
          <w:color w:val="632423"/>
        </w:rPr>
      </w:pPr>
    </w:p>
    <w:p w:rsidR="00FB6F8E" w:rsidRPr="00C2051D" w:rsidRDefault="00FB6F8E" w:rsidP="00FB6F8E">
      <w:pPr>
        <w:tabs>
          <w:tab w:val="left" w:pos="360"/>
        </w:tabs>
        <w:jc w:val="center"/>
        <w:rPr>
          <w:b/>
          <w:i/>
          <w:color w:val="632423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5944616" cy="3360420"/>
            <wp:effectExtent l="19050" t="0" r="18034" b="0"/>
            <wp:docPr id="2" name="Схема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FB6F8E" w:rsidRDefault="00FB6F8E" w:rsidP="00FB6F8E">
      <w:pPr>
        <w:tabs>
          <w:tab w:val="left" w:pos="360"/>
        </w:tabs>
      </w:pPr>
    </w:p>
    <w:p w:rsidR="00E8620B" w:rsidRDefault="00E8620B" w:rsidP="00E8620B">
      <w:pPr>
        <w:tabs>
          <w:tab w:val="left" w:pos="0"/>
        </w:tabs>
        <w:ind w:firstLine="567"/>
        <w:jc w:val="both"/>
      </w:pPr>
    </w:p>
    <w:p w:rsidR="00FB6F8E" w:rsidRDefault="009B4797" w:rsidP="00E8620B">
      <w:pPr>
        <w:tabs>
          <w:tab w:val="left" w:pos="0"/>
        </w:tabs>
        <w:ind w:firstLine="567"/>
        <w:jc w:val="both"/>
      </w:pPr>
      <w: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90.5pt;height:41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&quot;;v-text-kern:t" trim="t" fitpath="t" string="Цели урока"/>
          </v:shape>
        </w:pict>
      </w:r>
    </w:p>
    <w:p w:rsidR="00FB6F8E" w:rsidRDefault="00FB6F8E" w:rsidP="00FB6F8E">
      <w:pPr>
        <w:tabs>
          <w:tab w:val="left" w:pos="360"/>
        </w:tabs>
        <w:ind w:left="360"/>
        <w:jc w:val="both"/>
        <w:rPr>
          <w:b/>
        </w:rPr>
      </w:pPr>
    </w:p>
    <w:p w:rsidR="00FB6F8E" w:rsidRDefault="00FB6F8E" w:rsidP="00FB6F8E">
      <w:pPr>
        <w:tabs>
          <w:tab w:val="left" w:pos="360"/>
        </w:tabs>
        <w:ind w:left="360"/>
        <w:jc w:val="both"/>
        <w:rPr>
          <w:b/>
          <w:i/>
          <w:color w:val="000080"/>
        </w:rPr>
      </w:pPr>
      <w:r>
        <w:rPr>
          <w:b/>
          <w:i/>
          <w:color w:val="FF9900"/>
        </w:rPr>
        <w:t xml:space="preserve">                                  </w:t>
      </w:r>
      <w:r>
        <w:rPr>
          <w:b/>
          <w:i/>
          <w:color w:val="000080"/>
        </w:rPr>
        <w:t>те результаты, которые планируем достичь</w:t>
      </w:r>
    </w:p>
    <w:p w:rsidR="00FB6F8E" w:rsidRDefault="009B4797" w:rsidP="00FB6F8E">
      <w:pPr>
        <w:tabs>
          <w:tab w:val="left" w:pos="360"/>
        </w:tabs>
        <w:ind w:left="360"/>
        <w:jc w:val="both"/>
        <w:rPr>
          <w:b/>
          <w:i/>
          <w:color w:val="000080"/>
        </w:rPr>
      </w:pPr>
      <w:r w:rsidRPr="009B4797">
        <w:pict>
          <v:shapetype id="_x0000_t105" coordsize="21600,21600" o:spt="105" adj="12960,19440,14400" path="wr,0@3@23,0@22@4,0@15,0@1@23@7,0@13@2l@14@2@8@22@12@2at,0@3@23@11@2@17@26@15,0@1@23@17@26@15@22xewr,0@3@23@4,0@17@2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@17,0;@16,@22;@12,@2;@8,@22;@14,@2" o:connectangles="270,90,90,90,0" textboxrect="@45,@47,@46,@48"/>
            <v:handles>
              <v:h position="#0,bottomRight" xrange="@40,@29"/>
              <v:h position="#1,bottomRight" xrange="@27,@21"/>
              <v:h position="bottomRight,#2" yrange="@44,@22"/>
            </v:handles>
            <o:complex v:ext="view"/>
          </v:shapetype>
          <v:shape id="_x0000_s1062" type="#_x0000_t105" style="position:absolute;left:0;text-align:left;margin-left:99pt;margin-top:27pt;width:45pt;height:18pt;z-index:251682816"/>
        </w:pict>
      </w:r>
      <w:r w:rsidRPr="009B4797">
        <w:pict>
          <v:shape id="_x0000_s1063" type="#_x0000_t105" style="position:absolute;left:0;text-align:left;margin-left:153pt;margin-top:27pt;width:45pt;height:18pt;z-index:251683840"/>
        </w:pict>
      </w:r>
      <w:r w:rsidRPr="009B4797">
        <w:pict>
          <v:shapetype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<v:stroke joinstyle="miter"/>
            <v:formulas>
              <v:f eqn="sum 10800 0 #0"/>
              <v:f eqn="prod @0 32138 32768"/>
              <v:f eqn="prod @0 6393 32768"/>
              <v:f eqn="prod @0 27246 32768"/>
              <v:f eqn="prod @0 18205 32768"/>
              <v:f eqn="sum @1 10800 0"/>
              <v:f eqn="sum @2 10800 0"/>
              <v:f eqn="sum @3 10800 0"/>
              <v:f eqn="sum @4 10800 0"/>
              <v:f eqn="sum 10800 0 @1"/>
              <v:f eqn="sum 10800 0 @2"/>
              <v:f eqn="sum 10800 0 @3"/>
              <v:f eqn="sum 10800 0 @4"/>
              <v:f eqn="prod @0 23170 32768"/>
              <v:f eqn="sum @13 10800 0"/>
              <v:f eqn="sum 10800 0 @13"/>
            </v:formulas>
            <v:path gradientshapeok="t" o:connecttype="rect" textboxrect="@15,@15,@14,@14"/>
            <v:handles>
              <v:h position="#0,center" xrange="0,10800"/>
            </v:handles>
          </v:shapetype>
          <v:shape id="_x0000_s1064" type="#_x0000_t59" style="position:absolute;left:0;text-align:left;margin-left:342pt;margin-top:-.45pt;width:135pt;height:117pt;z-index:251684864" fillcolor="#cfc">
            <v:textbox style="mso-next-textbox:#_x0000_s1064">
              <w:txbxContent>
                <w:p w:rsidR="00FB6F8E" w:rsidRDefault="00FB6F8E" w:rsidP="00FB6F8E">
                  <w:r>
                    <w:t>Результаты</w:t>
                  </w:r>
                </w:p>
                <w:p w:rsidR="00FB6F8E" w:rsidRDefault="00FB6F8E" w:rsidP="00FB6F8E">
                  <w:r>
                    <w:t xml:space="preserve">    данного </w:t>
                  </w:r>
                </w:p>
                <w:p w:rsidR="00FB6F8E" w:rsidRDefault="00FB6F8E" w:rsidP="00FB6F8E">
                  <w:r>
                    <w:t xml:space="preserve">     урока</w:t>
                  </w:r>
                </w:p>
              </w:txbxContent>
            </v:textbox>
          </v:shape>
        </w:pict>
      </w:r>
      <w:r w:rsidRPr="009B4797">
        <w:pict>
          <v:shape id="_x0000_s1065" type="#_x0000_t105" style="position:absolute;left:0;text-align:left;margin-left:315pt;margin-top:27pt;width:45pt;height:18pt;z-index:251685888"/>
        </w:pict>
      </w:r>
      <w:r w:rsidRPr="009B4797">
        <w:pict>
          <v:shape id="_x0000_s1066" type="#_x0000_t105" style="position:absolute;left:0;text-align:left;margin-left:207pt;margin-top:27pt;width:45pt;height:18pt;z-index:251686912"/>
        </w:pict>
      </w:r>
      <w:r w:rsidRPr="009B4797">
        <w:pict>
          <v:shape id="_x0000_s1067" type="#_x0000_t105" style="position:absolute;left:0;text-align:left;margin-left:261pt;margin-top:27pt;width:45pt;height:18pt;z-index:251687936"/>
        </w:pict>
      </w:r>
      <w:r w:rsidRPr="009B4797">
        <w:pict>
          <v:shapetype id="_x0000_t58" coordsize="21600,21600" o:spt="58" adj="2538" path="m21600,10800l@3@6,18436,3163@4@5,10800,0@6@5,3163,3163@5@6,,10800@5@4,3163,18436@6@3,10800,21600@4@3,18436,18436@3@4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</v:formulas>
            <v:path gradientshapeok="t" o:connecttype="rect" textboxrect="@9,@9,@8,@8"/>
            <v:handles>
              <v:h position="#0,center" xrange="0,10800"/>
            </v:handles>
          </v:shapetype>
          <v:shape id="_x0000_s1068" type="#_x0000_t58" style="position:absolute;left:0;text-align:left;margin-left:0;margin-top:-.45pt;width:117pt;height:108pt;z-index:-251627520" adj="2535" fillcolor="#cfc"/>
        </w:pict>
      </w:r>
    </w:p>
    <w:p w:rsidR="00FB6F8E" w:rsidRDefault="00FB6F8E" w:rsidP="00FB6F8E">
      <w:pPr>
        <w:tabs>
          <w:tab w:val="left" w:pos="360"/>
        </w:tabs>
        <w:jc w:val="both"/>
      </w:pPr>
      <w:r>
        <w:rPr>
          <w:b/>
          <w:i/>
          <w:color w:val="000080"/>
        </w:rPr>
        <w:t xml:space="preserve">           </w:t>
      </w:r>
      <w:r>
        <w:t>Результаты</w:t>
      </w:r>
    </w:p>
    <w:p w:rsidR="00FB6F8E" w:rsidRDefault="009B4797" w:rsidP="00FB6F8E">
      <w:pPr>
        <w:tabs>
          <w:tab w:val="left" w:pos="360"/>
        </w:tabs>
        <w:ind w:left="360"/>
        <w:jc w:val="both"/>
      </w:pPr>
      <w:r>
        <w:pict>
          <v:oval id="_x0000_s1069" style="position:absolute;left:0;text-align:left;margin-left:4in;margin-top:1.85pt;width:45pt;height:18pt;z-index:251689984" strokeweight="3pt">
            <v:stroke dashstyle="1 1"/>
          </v:oval>
        </w:pict>
      </w:r>
      <w:r>
        <w:pict>
          <v:oval id="_x0000_s1070" style="position:absolute;left:0;text-align:left;margin-left:234pt;margin-top:1.85pt;width:45pt;height:18pt;z-index:251691008" strokeweight="2.25pt"/>
        </w:pict>
      </w:r>
      <w:r>
        <w:pict>
          <v:oval id="_x0000_s1071" style="position:absolute;left:0;text-align:left;margin-left:180pt;margin-top:1.85pt;width:45pt;height:18pt;z-index:251692032" strokeweight="2.25pt"/>
        </w:pict>
      </w:r>
      <w:r>
        <w:pict>
          <v:oval id="_x0000_s1072" style="position:absolute;left:0;text-align:left;margin-left:126pt;margin-top:1.85pt;width:45pt;height:18pt;z-index:251693056" strokeweight="2.25pt"/>
        </w:pict>
      </w:r>
      <w:r w:rsidR="00FB6F8E">
        <w:t xml:space="preserve">   предыдущего                                                                                </w:t>
      </w:r>
    </w:p>
    <w:p w:rsidR="00FB6F8E" w:rsidRDefault="009B4797" w:rsidP="00FB6F8E">
      <w:pPr>
        <w:tabs>
          <w:tab w:val="left" w:pos="360"/>
        </w:tabs>
        <w:jc w:val="both"/>
      </w:pPr>
      <w:r>
        <w:pict>
          <v:shape id="_x0000_s1073" type="#_x0000_t32" style="position:absolute;left:0;text-align:left;margin-left:315pt;margin-top:6.8pt;width:9pt;height:54pt;flip:x y;z-index:251694080" o:connectortype="straight">
            <v:stroke endarrow="block"/>
          </v:shape>
        </w:pict>
      </w:r>
      <w:r>
        <w:pict>
          <v:shape id="_x0000_s1074" type="#_x0000_t32" style="position:absolute;left:0;text-align:left;margin-left:261pt;margin-top:6.8pt;width:9pt;height:54pt;flip:x y;z-index:251695104" o:connectortype="straight">
            <v:stroke endarrow="block"/>
          </v:shape>
        </w:pict>
      </w:r>
      <w:r>
        <w:pict>
          <v:shape id="_x0000_s1075" type="#_x0000_t32" style="position:absolute;left:0;text-align:left;margin-left:207pt;margin-top:6.8pt;width:9pt;height:54pt;flip:x y;z-index:251696128" o:connectortype="straight">
            <v:stroke endarrow="block"/>
          </v:shape>
        </w:pict>
      </w:r>
      <w:r>
        <w:pict>
          <v:shape id="_x0000_s1076" type="#_x0000_t32" style="position:absolute;left:0;text-align:left;margin-left:207pt;margin-top:6.8pt;width:9pt;height:54pt;flip:x y;z-index:251697152" o:connectortype="straight">
            <v:stroke endarrow="block"/>
          </v:shape>
        </w:pict>
      </w:r>
      <w:r>
        <w:pict>
          <v:shape id="_x0000_s1077" type="#_x0000_t32" style="position:absolute;left:0;text-align:left;margin-left:2in;margin-top:6.8pt;width:9pt;height:54pt;flip:x y;z-index:251698176" o:connectortype="straight">
            <v:stroke endarrow="block"/>
          </v:shape>
        </w:pict>
      </w:r>
      <w:r w:rsidR="00FB6F8E">
        <w:t xml:space="preserve">                урока                                                                                         </w:t>
      </w:r>
    </w:p>
    <w:p w:rsidR="00FB6F8E" w:rsidRDefault="00FB6F8E" w:rsidP="00FB6F8E">
      <w:pPr>
        <w:tabs>
          <w:tab w:val="left" w:pos="360"/>
        </w:tabs>
        <w:jc w:val="both"/>
      </w:pPr>
    </w:p>
    <w:p w:rsidR="00FB6F8E" w:rsidRDefault="00FB6F8E" w:rsidP="00FB6F8E">
      <w:pPr>
        <w:tabs>
          <w:tab w:val="left" w:pos="360"/>
        </w:tabs>
        <w:jc w:val="both"/>
      </w:pPr>
      <w:r>
        <w:t xml:space="preserve">                                          </w:t>
      </w:r>
    </w:p>
    <w:p w:rsidR="00FB6F8E" w:rsidRDefault="00FB6F8E" w:rsidP="00FB6F8E">
      <w:pPr>
        <w:tabs>
          <w:tab w:val="left" w:pos="360"/>
        </w:tabs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</w:t>
      </w:r>
      <w:r w:rsidR="009B4797">
        <w:pict>
          <v:shape id="Cloud" o:spid="_x0000_s1078" style="position:absolute;left:0;text-align:left;margin-left:63pt;margin-top:10.4pt;width:5in;height:144.75pt;z-index:-251617280;mso-position-horizontal-relative:text;mso-position-vertical-relative:text" coordsize="21600,21600" o:spt="100" adj="-11796480,,540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" fillcolor="#ffbe7d">
            <v:stroke joinstyle="miter"/>
            <v:shadow on="t" offset="6pt,6pt"/>
            <v:formulas/>
            <v:path o:extrusionok="f" o:connecttype="custom" o:connectlocs="67,10800;10800,21577;21582,10800;10800,1235" textboxrect="2977,3262,17087,17337"/>
            <o:lock v:ext="edit" aspectratio="t" verticies="t"/>
          </v:shape>
        </w:pict>
      </w:r>
      <w:bookmarkStart w:id="0" w:name="_Toc250117798"/>
      <w:r>
        <w:t xml:space="preserve">                         </w:t>
      </w:r>
      <w:bookmarkEnd w:id="0"/>
    </w:p>
    <w:p w:rsidR="00FB6F8E" w:rsidRDefault="00FB6F8E" w:rsidP="00FB6F8E">
      <w:pPr>
        <w:tabs>
          <w:tab w:val="left" w:pos="360"/>
        </w:tabs>
        <w:jc w:val="both"/>
      </w:pPr>
      <w:r>
        <w:t xml:space="preserve">                                                   Целенаправленные действия по отбору</w:t>
      </w:r>
    </w:p>
    <w:p w:rsidR="00FB6F8E" w:rsidRDefault="00FB6F8E" w:rsidP="00FB6F8E">
      <w:pPr>
        <w:tabs>
          <w:tab w:val="left" w:pos="360"/>
        </w:tabs>
        <w:jc w:val="both"/>
      </w:pPr>
      <w:r>
        <w:t xml:space="preserve">                                                                      содержания учебного материала, </w:t>
      </w:r>
    </w:p>
    <w:p w:rsidR="00FB6F8E" w:rsidRDefault="00FB6F8E" w:rsidP="00FB6F8E">
      <w:pPr>
        <w:tabs>
          <w:tab w:val="left" w:pos="360"/>
        </w:tabs>
        <w:jc w:val="both"/>
      </w:pPr>
      <w:r>
        <w:t xml:space="preserve">                              методов, форм и технологических приемов их реализации</w:t>
      </w:r>
    </w:p>
    <w:p w:rsidR="00FB6F8E" w:rsidRDefault="00FB6F8E" w:rsidP="00FB6F8E">
      <w:pPr>
        <w:tabs>
          <w:tab w:val="left" w:pos="360"/>
        </w:tabs>
        <w:jc w:val="both"/>
      </w:pPr>
    </w:p>
    <w:p w:rsidR="00FB6F8E" w:rsidRDefault="00FB6F8E" w:rsidP="00FB6F8E">
      <w:pPr>
        <w:tabs>
          <w:tab w:val="left" w:pos="360"/>
        </w:tabs>
        <w:jc w:val="both"/>
      </w:pPr>
    </w:p>
    <w:p w:rsidR="00FB6F8E" w:rsidRDefault="00FB6F8E" w:rsidP="00FB6F8E">
      <w:pPr>
        <w:tabs>
          <w:tab w:val="left" w:pos="360"/>
        </w:tabs>
        <w:spacing w:after="0" w:line="240" w:lineRule="auto"/>
        <w:jc w:val="both"/>
        <w:rPr>
          <w:b/>
          <w:sz w:val="28"/>
          <w:szCs w:val="28"/>
        </w:rPr>
      </w:pPr>
    </w:p>
    <w:p w:rsidR="00FB6F8E" w:rsidRDefault="00FB6F8E" w:rsidP="00FB6F8E">
      <w:pPr>
        <w:tabs>
          <w:tab w:val="left" w:pos="360"/>
        </w:tabs>
        <w:spacing w:after="0" w:line="240" w:lineRule="auto"/>
        <w:jc w:val="both"/>
        <w:rPr>
          <w:b/>
          <w:sz w:val="28"/>
          <w:szCs w:val="28"/>
        </w:rPr>
      </w:pPr>
    </w:p>
    <w:p w:rsidR="00FB6F8E" w:rsidRDefault="00FB6F8E" w:rsidP="00FB6F8E">
      <w:pPr>
        <w:tabs>
          <w:tab w:val="left" w:pos="360"/>
        </w:tabs>
        <w:spacing w:after="0" w:line="240" w:lineRule="auto"/>
        <w:jc w:val="both"/>
        <w:rPr>
          <w:b/>
          <w:sz w:val="28"/>
          <w:szCs w:val="28"/>
        </w:rPr>
      </w:pPr>
    </w:p>
    <w:p w:rsidR="00FB6F8E" w:rsidRDefault="00FB6F8E" w:rsidP="00FB6F8E">
      <w:pPr>
        <w:tabs>
          <w:tab w:val="left" w:pos="360"/>
        </w:tabs>
        <w:spacing w:after="0" w:line="240" w:lineRule="auto"/>
        <w:jc w:val="both"/>
        <w:rPr>
          <w:b/>
          <w:sz w:val="28"/>
          <w:szCs w:val="28"/>
        </w:rPr>
      </w:pPr>
    </w:p>
    <w:p w:rsidR="00FB6F8E" w:rsidRDefault="00FB6F8E" w:rsidP="00FB6F8E">
      <w:pPr>
        <w:tabs>
          <w:tab w:val="left" w:pos="360"/>
        </w:tabs>
        <w:spacing w:after="0" w:line="240" w:lineRule="auto"/>
        <w:jc w:val="both"/>
        <w:rPr>
          <w:b/>
          <w:sz w:val="28"/>
          <w:szCs w:val="28"/>
        </w:rPr>
      </w:pPr>
    </w:p>
    <w:p w:rsidR="00FB6F8E" w:rsidRDefault="00FB6F8E" w:rsidP="00FB6F8E">
      <w:pPr>
        <w:tabs>
          <w:tab w:val="left" w:pos="360"/>
        </w:tabs>
        <w:spacing w:after="0" w:line="240" w:lineRule="auto"/>
        <w:jc w:val="both"/>
        <w:rPr>
          <w:b/>
          <w:sz w:val="28"/>
          <w:szCs w:val="28"/>
        </w:rPr>
      </w:pPr>
    </w:p>
    <w:p w:rsidR="00FB6F8E" w:rsidRDefault="00FB6F8E" w:rsidP="00FB6F8E">
      <w:pPr>
        <w:tabs>
          <w:tab w:val="left" w:pos="360"/>
        </w:tabs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Целеполагание –</w:t>
      </w:r>
    </w:p>
    <w:p w:rsidR="00FB6F8E" w:rsidRPr="009F4B4E" w:rsidRDefault="00FB6F8E" w:rsidP="00FB6F8E">
      <w:pPr>
        <w:tabs>
          <w:tab w:val="left" w:pos="360"/>
        </w:tabs>
        <w:ind w:left="720"/>
        <w:jc w:val="both"/>
        <w:rPr>
          <w:b/>
          <w:i/>
        </w:rPr>
      </w:pPr>
      <w:r w:rsidRPr="00DD2506">
        <w:rPr>
          <w:b/>
          <w:i/>
        </w:rPr>
        <w:t>то, с чего начинается грамотное, продуктивное планирование</w:t>
      </w:r>
    </w:p>
    <w:p w:rsidR="00FB6F8E" w:rsidRPr="00DD2506" w:rsidRDefault="00FB6F8E" w:rsidP="00FB6F8E">
      <w:pPr>
        <w:tabs>
          <w:tab w:val="left" w:pos="720"/>
        </w:tabs>
        <w:ind w:left="720"/>
        <w:jc w:val="center"/>
        <w:rPr>
          <w:u w:val="single"/>
        </w:rPr>
      </w:pPr>
      <w:r w:rsidRPr="00DD2506">
        <w:rPr>
          <w:u w:val="single"/>
        </w:rPr>
        <w:t>Цели должны быть:</w:t>
      </w:r>
      <w:r>
        <w:rPr>
          <w:u w:val="single"/>
        </w:rPr>
        <w:t xml:space="preserve"> </w:t>
      </w:r>
    </w:p>
    <w:p w:rsidR="00FB6F8E" w:rsidRPr="00D14BFC" w:rsidRDefault="00FB6F8E" w:rsidP="00FB6F8E">
      <w:pPr>
        <w:numPr>
          <w:ilvl w:val="1"/>
          <w:numId w:val="5"/>
        </w:numPr>
        <w:tabs>
          <w:tab w:val="left" w:pos="720"/>
        </w:tabs>
        <w:spacing w:after="0" w:line="240" w:lineRule="auto"/>
        <w:ind w:hanging="1080"/>
        <w:jc w:val="both"/>
        <w:rPr>
          <w:b/>
          <w:i/>
        </w:rPr>
      </w:pPr>
      <w:r w:rsidRPr="00D14BFC">
        <w:rPr>
          <w:b/>
          <w:i/>
        </w:rPr>
        <w:t>реальны, достижимы, конкретны, т.е. контролируемы</w:t>
      </w:r>
    </w:p>
    <w:p w:rsidR="00FB6F8E" w:rsidRPr="00D14BFC" w:rsidRDefault="00FB6F8E" w:rsidP="00FB6F8E">
      <w:pPr>
        <w:numPr>
          <w:ilvl w:val="1"/>
          <w:numId w:val="5"/>
        </w:numPr>
        <w:tabs>
          <w:tab w:val="left" w:pos="720"/>
        </w:tabs>
        <w:spacing w:after="0" w:line="240" w:lineRule="auto"/>
        <w:ind w:left="720"/>
        <w:jc w:val="both"/>
        <w:rPr>
          <w:b/>
          <w:i/>
        </w:rPr>
      </w:pPr>
      <w:r w:rsidRPr="00D14BFC">
        <w:rPr>
          <w:b/>
          <w:i/>
        </w:rPr>
        <w:t>сформулированы продуктивно, т.е. «от ученика», с прогнозированием образовательного результата</w:t>
      </w:r>
    </w:p>
    <w:p w:rsidR="00FB6F8E" w:rsidRPr="00D14BFC" w:rsidRDefault="00FB6F8E" w:rsidP="00FB6F8E">
      <w:pPr>
        <w:numPr>
          <w:ilvl w:val="1"/>
          <w:numId w:val="5"/>
        </w:numPr>
        <w:tabs>
          <w:tab w:val="left" w:pos="720"/>
        </w:tabs>
        <w:spacing w:after="0" w:line="240" w:lineRule="auto"/>
        <w:ind w:left="720"/>
        <w:jc w:val="both"/>
        <w:rPr>
          <w:b/>
          <w:i/>
        </w:rPr>
      </w:pPr>
      <w:r w:rsidRPr="00D14BFC">
        <w:rPr>
          <w:b/>
          <w:i/>
        </w:rPr>
        <w:t>соотносимы с типом и содержанием урока</w:t>
      </w:r>
    </w:p>
    <w:p w:rsidR="00FB6F8E" w:rsidRPr="00D14BFC" w:rsidRDefault="00FB6F8E" w:rsidP="00FB6F8E">
      <w:pPr>
        <w:numPr>
          <w:ilvl w:val="1"/>
          <w:numId w:val="5"/>
        </w:numPr>
        <w:tabs>
          <w:tab w:val="left" w:pos="720"/>
        </w:tabs>
        <w:spacing w:after="0" w:line="240" w:lineRule="auto"/>
        <w:ind w:left="720"/>
        <w:jc w:val="both"/>
        <w:rPr>
          <w:b/>
          <w:i/>
        </w:rPr>
      </w:pPr>
      <w:r w:rsidRPr="00D14BFC">
        <w:rPr>
          <w:b/>
          <w:i/>
        </w:rPr>
        <w:t>личностно ориентированы</w:t>
      </w:r>
    </w:p>
    <w:p w:rsidR="00FB6F8E" w:rsidRPr="00D14BFC" w:rsidRDefault="00FB6F8E" w:rsidP="00FB6F8E">
      <w:pPr>
        <w:tabs>
          <w:tab w:val="left" w:pos="720"/>
        </w:tabs>
        <w:spacing w:after="0" w:line="240" w:lineRule="auto"/>
        <w:jc w:val="both"/>
        <w:rPr>
          <w:b/>
          <w:i/>
        </w:rPr>
      </w:pPr>
    </w:p>
    <w:p w:rsidR="00FB6F8E" w:rsidRPr="00D14BFC" w:rsidRDefault="00FB6F8E" w:rsidP="00FB6F8E">
      <w:pPr>
        <w:tabs>
          <w:tab w:val="left" w:pos="720"/>
        </w:tabs>
        <w:spacing w:after="0" w:line="240" w:lineRule="auto"/>
        <w:jc w:val="both"/>
        <w:rPr>
          <w:b/>
          <w:i/>
        </w:rPr>
      </w:pPr>
    </w:p>
    <w:p w:rsidR="00FB6F8E" w:rsidRPr="00D14BFC" w:rsidRDefault="00FB6F8E" w:rsidP="00FB6F8E">
      <w:pPr>
        <w:tabs>
          <w:tab w:val="left" w:pos="720"/>
        </w:tabs>
        <w:spacing w:after="0" w:line="240" w:lineRule="auto"/>
        <w:jc w:val="both"/>
        <w:rPr>
          <w:b/>
          <w:i/>
        </w:rPr>
      </w:pPr>
    </w:p>
    <w:p w:rsidR="00FB6F8E" w:rsidRDefault="00FB6F8E" w:rsidP="006B1A77">
      <w:pPr>
        <w:tabs>
          <w:tab w:val="left" w:pos="720"/>
        </w:tabs>
        <w:spacing w:after="0" w:line="240" w:lineRule="auto"/>
        <w:jc w:val="both"/>
      </w:pPr>
    </w:p>
    <w:tbl>
      <w:tblPr>
        <w:tblW w:w="11776" w:type="dxa"/>
        <w:tblInd w:w="-1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83"/>
        <w:gridCol w:w="3329"/>
        <w:gridCol w:w="3964"/>
      </w:tblGrid>
      <w:tr w:rsidR="006B1A77" w:rsidRPr="00D5798B" w:rsidTr="006B1A77">
        <w:trPr>
          <w:trHeight w:val="931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7" w:rsidRPr="00D5798B" w:rsidRDefault="006B1A77" w:rsidP="00804354">
            <w:pPr>
              <w:ind w:left="360" w:hanging="360"/>
              <w:jc w:val="both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                    </w:t>
            </w:r>
            <w:r w:rsidRPr="00D5798B">
              <w:rPr>
                <w:b/>
                <w:i/>
              </w:rPr>
              <w:t>Традиционный</w:t>
            </w:r>
          </w:p>
          <w:p w:rsidR="006B1A77" w:rsidRPr="00D5798B" w:rsidRDefault="006B1A77" w:rsidP="00804354">
            <w:pPr>
              <w:ind w:left="360" w:hanging="360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</w:t>
            </w:r>
            <w:r w:rsidRPr="00D5798B">
              <w:rPr>
                <w:b/>
                <w:i/>
              </w:rPr>
              <w:t xml:space="preserve">подход  </w:t>
            </w:r>
          </w:p>
          <w:p w:rsidR="006B1A77" w:rsidRDefault="006B1A77" w:rsidP="00804354">
            <w:pPr>
              <w:ind w:left="360" w:hanging="360"/>
              <w:jc w:val="both"/>
            </w:pPr>
            <w:r>
              <w:rPr>
                <w:b/>
                <w:i/>
              </w:rPr>
              <w:t xml:space="preserve">                   </w:t>
            </w:r>
            <w:r w:rsidRPr="00D5798B">
              <w:rPr>
                <w:b/>
                <w:i/>
              </w:rPr>
              <w:t>к целеполаганию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7" w:rsidRPr="00D5798B" w:rsidRDefault="006B1A77" w:rsidP="00804354">
            <w:pPr>
              <w:jc w:val="both"/>
              <w:rPr>
                <w:b/>
                <w:i/>
              </w:rPr>
            </w:pPr>
          </w:p>
          <w:p w:rsidR="006B1A77" w:rsidRPr="00D5798B" w:rsidRDefault="006B1A77" w:rsidP="00804354">
            <w:pPr>
              <w:jc w:val="both"/>
              <w:rPr>
                <w:b/>
                <w:i/>
              </w:rPr>
            </w:pPr>
            <w:r w:rsidRPr="00D5798B">
              <w:rPr>
                <w:b/>
                <w:i/>
              </w:rPr>
              <w:t>Целеполагание «от ученика»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7" w:rsidRPr="00D5798B" w:rsidRDefault="006B1A77" w:rsidP="00804354">
            <w:pPr>
              <w:jc w:val="both"/>
              <w:rPr>
                <w:b/>
                <w:i/>
              </w:rPr>
            </w:pPr>
          </w:p>
          <w:p w:rsidR="006B1A77" w:rsidRPr="00D5798B" w:rsidRDefault="006B1A77" w:rsidP="00804354">
            <w:pPr>
              <w:jc w:val="both"/>
              <w:rPr>
                <w:b/>
                <w:i/>
              </w:rPr>
            </w:pPr>
            <w:r w:rsidRPr="00D5798B">
              <w:rPr>
                <w:b/>
                <w:i/>
              </w:rPr>
              <w:t>Задачи этапа урока</w:t>
            </w:r>
          </w:p>
          <w:p w:rsidR="006B1A77" w:rsidRPr="00D5798B" w:rsidRDefault="006B1A77" w:rsidP="00804354">
            <w:pPr>
              <w:jc w:val="both"/>
              <w:rPr>
                <w:b/>
                <w:i/>
              </w:rPr>
            </w:pPr>
            <w:r w:rsidRPr="00D5798B">
              <w:rPr>
                <w:b/>
                <w:i/>
              </w:rPr>
              <w:t>(микроцели)</w:t>
            </w:r>
          </w:p>
        </w:tc>
      </w:tr>
      <w:tr w:rsidR="006B1A77" w:rsidRPr="00D5798B" w:rsidTr="006B1A77">
        <w:trPr>
          <w:trHeight w:val="618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7" w:rsidRDefault="006B1A77" w:rsidP="00804354">
            <w:pPr>
              <w:jc w:val="both"/>
            </w:pPr>
          </w:p>
          <w:p w:rsidR="006B1A77" w:rsidRDefault="006B1A77" w:rsidP="00804354">
            <w:pPr>
              <w:jc w:val="both"/>
            </w:pPr>
            <w:r>
              <w:t xml:space="preserve">              ознакомить учащихся с …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7" w:rsidRDefault="006B1A77" w:rsidP="00804354">
            <w:pPr>
              <w:jc w:val="both"/>
            </w:pPr>
          </w:p>
          <w:p w:rsidR="006B1A77" w:rsidRDefault="006B1A77" w:rsidP="00804354">
            <w:pPr>
              <w:jc w:val="both"/>
            </w:pPr>
            <w:r>
              <w:t>будут знать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7" w:rsidRDefault="006B1A77" w:rsidP="00804354">
            <w:pPr>
              <w:jc w:val="both"/>
            </w:pPr>
            <w:r>
              <w:t>узнают…</w:t>
            </w:r>
          </w:p>
          <w:p w:rsidR="006B1A77" w:rsidRDefault="006B1A77" w:rsidP="00804354">
            <w:pPr>
              <w:jc w:val="both"/>
            </w:pPr>
            <w:r>
              <w:t>вспомнят…</w:t>
            </w:r>
          </w:p>
        </w:tc>
      </w:tr>
      <w:tr w:rsidR="006B1A77" w:rsidRPr="00D5798B" w:rsidTr="006B1A77">
        <w:trPr>
          <w:trHeight w:val="627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7" w:rsidRDefault="006B1A77" w:rsidP="00804354">
            <w:pPr>
              <w:jc w:val="both"/>
            </w:pPr>
            <w:r>
              <w:t xml:space="preserve">            </w:t>
            </w:r>
          </w:p>
          <w:p w:rsidR="006B1A77" w:rsidRDefault="006B1A77" w:rsidP="00804354">
            <w:pPr>
              <w:jc w:val="both"/>
            </w:pPr>
            <w:r>
              <w:t xml:space="preserve">                выработать умения …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7" w:rsidRDefault="006B1A77" w:rsidP="00804354">
            <w:pPr>
              <w:jc w:val="both"/>
            </w:pPr>
          </w:p>
          <w:p w:rsidR="006B1A77" w:rsidRDefault="006B1A77" w:rsidP="00804354">
            <w:pPr>
              <w:jc w:val="both"/>
            </w:pPr>
            <w:r>
              <w:t>будут уметь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7" w:rsidRDefault="006B1A77" w:rsidP="00804354">
            <w:pPr>
              <w:jc w:val="both"/>
            </w:pPr>
            <w:r>
              <w:t>повторят…</w:t>
            </w:r>
          </w:p>
          <w:p w:rsidR="006B1A77" w:rsidRDefault="006B1A77" w:rsidP="00804354">
            <w:pPr>
              <w:jc w:val="both"/>
            </w:pPr>
            <w:r>
              <w:t>научатся…</w:t>
            </w:r>
          </w:p>
        </w:tc>
      </w:tr>
      <w:tr w:rsidR="006B1A77" w:rsidRPr="00D5798B" w:rsidTr="006B1A77">
        <w:trPr>
          <w:trHeight w:val="618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7" w:rsidRDefault="006B1A77" w:rsidP="00804354">
            <w:pPr>
              <w:jc w:val="both"/>
            </w:pPr>
          </w:p>
          <w:p w:rsidR="006B1A77" w:rsidRDefault="006B1A77" w:rsidP="00804354">
            <w:pPr>
              <w:jc w:val="both"/>
            </w:pPr>
            <w:r>
              <w:t xml:space="preserve">                 закрепить навык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7" w:rsidRDefault="006B1A77" w:rsidP="00804354">
            <w:pPr>
              <w:jc w:val="both"/>
            </w:pPr>
          </w:p>
          <w:p w:rsidR="006B1A77" w:rsidRDefault="006B1A77" w:rsidP="00804354">
            <w:pPr>
              <w:jc w:val="both"/>
            </w:pPr>
            <w:r>
              <w:t>приобретут навык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7" w:rsidRDefault="006B1A77" w:rsidP="00804354">
            <w:pPr>
              <w:jc w:val="both"/>
            </w:pPr>
            <w:r>
              <w:t>закрепят…</w:t>
            </w:r>
          </w:p>
          <w:p w:rsidR="006B1A77" w:rsidRDefault="006B1A77" w:rsidP="00804354">
            <w:pPr>
              <w:jc w:val="both"/>
            </w:pPr>
            <w:r>
              <w:t>поупражняются…</w:t>
            </w:r>
          </w:p>
        </w:tc>
      </w:tr>
      <w:tr w:rsidR="006B1A77" w:rsidRPr="00D5798B" w:rsidTr="006B1A77">
        <w:trPr>
          <w:trHeight w:val="1206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7" w:rsidRDefault="006B1A77" w:rsidP="00804354">
            <w:pPr>
              <w:jc w:val="both"/>
            </w:pPr>
          </w:p>
          <w:p w:rsidR="006B1A77" w:rsidRDefault="006B1A77" w:rsidP="00804354">
            <w:pPr>
              <w:jc w:val="both"/>
            </w:pPr>
            <w:r>
              <w:t xml:space="preserve">          воспитывать интерес к предмету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7" w:rsidRDefault="006B1A77" w:rsidP="00804354">
            <w:pPr>
              <w:jc w:val="both"/>
            </w:pPr>
            <w:r>
              <w:t>смогут поразмышлять …</w:t>
            </w:r>
          </w:p>
          <w:p w:rsidR="006B1A77" w:rsidRDefault="006B1A77" w:rsidP="00804354">
            <w:pPr>
              <w:jc w:val="both"/>
            </w:pPr>
            <w:r>
              <w:t>задуматься о …</w:t>
            </w:r>
          </w:p>
          <w:p w:rsidR="006B1A77" w:rsidRDefault="006B1A77" w:rsidP="00804354">
            <w:pPr>
              <w:jc w:val="both"/>
            </w:pPr>
            <w:r>
              <w:t>смогут проявить …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7" w:rsidRDefault="006B1A77" w:rsidP="00804354">
            <w:pPr>
              <w:jc w:val="both"/>
            </w:pPr>
            <w:r>
              <w:t>поразмышляют…</w:t>
            </w:r>
          </w:p>
          <w:p w:rsidR="006B1A77" w:rsidRDefault="006B1A77" w:rsidP="00804354">
            <w:pPr>
              <w:jc w:val="both"/>
            </w:pPr>
            <w:r>
              <w:t>продемонстрируют…</w:t>
            </w:r>
          </w:p>
        </w:tc>
      </w:tr>
    </w:tbl>
    <w:p w:rsidR="00FB6F8E" w:rsidRDefault="00FB6F8E" w:rsidP="00FB6F8E">
      <w:pPr>
        <w:tabs>
          <w:tab w:val="left" w:pos="720"/>
        </w:tabs>
        <w:spacing w:after="0" w:line="240" w:lineRule="auto"/>
        <w:jc w:val="both"/>
      </w:pPr>
    </w:p>
    <w:p w:rsidR="00FB6F8E" w:rsidRDefault="00FB6F8E" w:rsidP="00FB6F8E">
      <w:pPr>
        <w:tabs>
          <w:tab w:val="left" w:pos="720"/>
        </w:tabs>
        <w:spacing w:after="0" w:line="240" w:lineRule="auto"/>
        <w:jc w:val="both"/>
      </w:pPr>
    </w:p>
    <w:p w:rsidR="00FB6F8E" w:rsidRDefault="00FB6F8E" w:rsidP="006B1A77">
      <w:pPr>
        <w:spacing w:after="0" w:line="240" w:lineRule="auto"/>
        <w:jc w:val="both"/>
      </w:pPr>
      <w:r>
        <w:t xml:space="preserve">воспитательные цели реализуются через 3 канала: содержание (текст упражнений, задач…), формы урока и личный пример учителя. </w:t>
      </w:r>
    </w:p>
    <w:p w:rsidR="002165A7" w:rsidRDefault="002165A7" w:rsidP="002165A7">
      <w:pPr>
        <w:spacing w:after="0"/>
        <w:rPr>
          <w:b/>
          <w:sz w:val="24"/>
          <w:szCs w:val="24"/>
        </w:rPr>
      </w:pPr>
      <w:r w:rsidRPr="002165A7">
        <w:rPr>
          <w:b/>
          <w:sz w:val="24"/>
          <w:szCs w:val="24"/>
        </w:rPr>
        <w:t>Обязательные условия использования приёмов целеполагания:</w:t>
      </w:r>
    </w:p>
    <w:p w:rsidR="002165A7" w:rsidRDefault="002165A7" w:rsidP="002165A7">
      <w:pPr>
        <w:spacing w:after="0"/>
        <w:rPr>
          <w:sz w:val="24"/>
          <w:szCs w:val="24"/>
        </w:rPr>
      </w:pPr>
      <w:r>
        <w:rPr>
          <w:sz w:val="24"/>
          <w:szCs w:val="24"/>
        </w:rPr>
        <w:t>- учёт уровня знаний и опыта детей;</w:t>
      </w:r>
    </w:p>
    <w:p w:rsidR="002165A7" w:rsidRDefault="002165A7" w:rsidP="002165A7">
      <w:pPr>
        <w:spacing w:after="0"/>
        <w:rPr>
          <w:sz w:val="24"/>
          <w:szCs w:val="24"/>
        </w:rPr>
      </w:pPr>
      <w:r>
        <w:rPr>
          <w:sz w:val="24"/>
          <w:szCs w:val="24"/>
        </w:rPr>
        <w:t>- доступность;</w:t>
      </w:r>
    </w:p>
    <w:p w:rsidR="002165A7" w:rsidRDefault="002165A7" w:rsidP="002165A7">
      <w:pPr>
        <w:spacing w:after="0"/>
        <w:rPr>
          <w:sz w:val="24"/>
          <w:szCs w:val="24"/>
        </w:rPr>
      </w:pPr>
      <w:r>
        <w:rPr>
          <w:sz w:val="24"/>
          <w:szCs w:val="24"/>
        </w:rPr>
        <w:t>- толерантность, необходимость выслушивания всех обязательно обоснованных мнений;</w:t>
      </w:r>
    </w:p>
    <w:p w:rsidR="002165A7" w:rsidRPr="00210118" w:rsidRDefault="002165A7" w:rsidP="001E48B4">
      <w:pPr>
        <w:tabs>
          <w:tab w:val="left" w:pos="0"/>
        </w:tabs>
        <w:spacing w:after="0"/>
        <w:rPr>
          <w:b/>
          <w:sz w:val="24"/>
          <w:szCs w:val="24"/>
        </w:rPr>
      </w:pPr>
      <w:r>
        <w:rPr>
          <w:sz w:val="24"/>
          <w:szCs w:val="24"/>
        </w:rPr>
        <w:t>- вся работа должна быть направлена на активную мыслительную деятельность.</w:t>
      </w:r>
    </w:p>
    <w:p w:rsidR="00210118" w:rsidRDefault="00210118" w:rsidP="00D423B4">
      <w:pPr>
        <w:rPr>
          <w:sz w:val="24"/>
          <w:szCs w:val="24"/>
        </w:rPr>
      </w:pPr>
      <w:r w:rsidRPr="000852E5">
        <w:rPr>
          <w:b/>
          <w:sz w:val="24"/>
          <w:szCs w:val="24"/>
        </w:rPr>
        <w:t xml:space="preserve">Процесс целеполагания – это коллективное действие, каждый ученик – участник, активный деятель, каждый чувствует себя созидателем общего творения.       </w:t>
      </w:r>
    </w:p>
    <w:p w:rsidR="000852E5" w:rsidRDefault="00AE1DEA" w:rsidP="000852E5">
      <w:pPr>
        <w:tabs>
          <w:tab w:val="left" w:pos="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165A7">
        <w:rPr>
          <w:sz w:val="24"/>
          <w:szCs w:val="24"/>
        </w:rPr>
        <w:t xml:space="preserve">Приёмы целеполагания формируют мотив, </w:t>
      </w:r>
      <w:r w:rsidR="000852E5">
        <w:rPr>
          <w:sz w:val="24"/>
          <w:szCs w:val="24"/>
        </w:rPr>
        <w:t>потребность действия. Ученик реализует себя как субъект деятельности и собственной жизни.</w:t>
      </w:r>
    </w:p>
    <w:p w:rsidR="00AE1DEA" w:rsidRPr="000852E5" w:rsidRDefault="000852E5" w:rsidP="002165A7">
      <w:pPr>
        <w:tabs>
          <w:tab w:val="left" w:pos="0"/>
        </w:tabs>
        <w:rPr>
          <w:b/>
          <w:sz w:val="24"/>
          <w:szCs w:val="24"/>
        </w:rPr>
      </w:pPr>
      <w:r>
        <w:rPr>
          <w:sz w:val="24"/>
          <w:szCs w:val="24"/>
        </w:rPr>
        <w:t>Дети учатся высказывать своё мнение, учатся слушать и слышать</w:t>
      </w:r>
      <w:r w:rsidR="00DC6A96">
        <w:rPr>
          <w:sz w:val="24"/>
          <w:szCs w:val="24"/>
        </w:rPr>
        <w:t xml:space="preserve"> другого. </w:t>
      </w:r>
      <w:r w:rsidR="007817B0">
        <w:rPr>
          <w:sz w:val="24"/>
          <w:szCs w:val="24"/>
        </w:rPr>
        <w:t xml:space="preserve"> </w:t>
      </w:r>
      <w:r w:rsidR="00DC6A96">
        <w:rPr>
          <w:sz w:val="24"/>
          <w:szCs w:val="24"/>
        </w:rPr>
        <w:t>Именно такой подход к целеполаганию является эффективным и современным.</w:t>
      </w:r>
      <w:r w:rsidR="00AE1DEA" w:rsidRPr="000852E5">
        <w:rPr>
          <w:b/>
          <w:sz w:val="24"/>
          <w:szCs w:val="24"/>
        </w:rPr>
        <w:t xml:space="preserve">                                                                                   </w:t>
      </w:r>
      <w:r w:rsidR="002165A7" w:rsidRPr="000852E5">
        <w:rPr>
          <w:b/>
          <w:sz w:val="24"/>
          <w:szCs w:val="24"/>
        </w:rPr>
        <w:t xml:space="preserve">          </w:t>
      </w:r>
    </w:p>
    <w:p w:rsidR="00AE1DEA" w:rsidRPr="00535EE1" w:rsidRDefault="00FA1C74" w:rsidP="00D423B4">
      <w:pPr>
        <w:rPr>
          <w:b/>
          <w:sz w:val="24"/>
          <w:szCs w:val="24"/>
        </w:rPr>
      </w:pPr>
      <w:r w:rsidRPr="00535EE1">
        <w:rPr>
          <w:b/>
          <w:sz w:val="24"/>
          <w:szCs w:val="24"/>
        </w:rPr>
        <w:t xml:space="preserve">При совместной постановке целей возникает проблема гармонизации целей учеников, учителя, государственных  стандартов. </w:t>
      </w:r>
    </w:p>
    <w:p w:rsidR="00FA1C74" w:rsidRDefault="00FA1C74" w:rsidP="00D423B4">
      <w:pPr>
        <w:rPr>
          <w:sz w:val="24"/>
          <w:szCs w:val="24"/>
        </w:rPr>
      </w:pPr>
      <w:r>
        <w:rPr>
          <w:sz w:val="24"/>
          <w:szCs w:val="24"/>
        </w:rPr>
        <w:t>Чтобы предупредить нежелательные последствия, детей необходимо подготавливать к целеполаганию в самом начале образовательного процесса.</w:t>
      </w:r>
      <w:r w:rsidR="0049366A">
        <w:rPr>
          <w:sz w:val="24"/>
          <w:szCs w:val="24"/>
        </w:rPr>
        <w:t xml:space="preserve"> Для этого необходимо провести диагностику ученических целей, их систематизацию, создание ситуации выбора учебной цели.</w:t>
      </w:r>
    </w:p>
    <w:p w:rsidR="0049366A" w:rsidRDefault="0049366A" w:rsidP="006F132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После анализа полученных от учеников данных учитель получает полную картину </w:t>
      </w:r>
      <w:r w:rsidR="0028462C">
        <w:rPr>
          <w:sz w:val="24"/>
          <w:szCs w:val="24"/>
        </w:rPr>
        <w:t xml:space="preserve">ученических предпочтений  и формулирует приоритетные цели обучения. </w:t>
      </w:r>
    </w:p>
    <w:p w:rsidR="006F1328" w:rsidRDefault="006F1328" w:rsidP="006F1328">
      <w:pPr>
        <w:spacing w:after="0"/>
        <w:rPr>
          <w:sz w:val="24"/>
          <w:szCs w:val="24"/>
        </w:rPr>
      </w:pPr>
    </w:p>
    <w:p w:rsidR="0028462C" w:rsidRDefault="0028462C" w:rsidP="006F1328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Возможны следующие группы целей учеников:</w:t>
      </w:r>
    </w:p>
    <w:p w:rsidR="0028462C" w:rsidRDefault="0028462C" w:rsidP="006F132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8462C">
        <w:rPr>
          <w:b/>
          <w:sz w:val="24"/>
          <w:szCs w:val="24"/>
        </w:rPr>
        <w:t>личностные цели</w:t>
      </w:r>
      <w:r>
        <w:rPr>
          <w:sz w:val="24"/>
          <w:szCs w:val="24"/>
        </w:rPr>
        <w:t xml:space="preserve"> - осмысление целей образования, приобретение веры в свои потенциальные возможности; реализация конкретных индивидуальных способностей;</w:t>
      </w:r>
    </w:p>
    <w:p w:rsidR="0028462C" w:rsidRDefault="0028462C" w:rsidP="006F1328">
      <w:pPr>
        <w:spacing w:after="0"/>
        <w:rPr>
          <w:sz w:val="24"/>
          <w:szCs w:val="24"/>
        </w:rPr>
      </w:pPr>
      <w:r w:rsidRPr="0028462C">
        <w:rPr>
          <w:b/>
          <w:sz w:val="24"/>
          <w:szCs w:val="24"/>
        </w:rPr>
        <w:t>предметные цели</w:t>
      </w:r>
      <w:r>
        <w:rPr>
          <w:sz w:val="24"/>
          <w:szCs w:val="24"/>
        </w:rPr>
        <w:t xml:space="preserve"> – формирование положительного отношения к изучаемому </w:t>
      </w:r>
      <w:r w:rsidR="00E117BC">
        <w:rPr>
          <w:sz w:val="24"/>
          <w:szCs w:val="24"/>
        </w:rPr>
        <w:t>предмету ; знание основных понятий, явлений ;</w:t>
      </w:r>
    </w:p>
    <w:p w:rsidR="00E117BC" w:rsidRDefault="00E117BC" w:rsidP="006F1328">
      <w:pPr>
        <w:spacing w:after="0"/>
        <w:rPr>
          <w:sz w:val="24"/>
          <w:szCs w:val="24"/>
        </w:rPr>
      </w:pPr>
      <w:r w:rsidRPr="00535EE1">
        <w:rPr>
          <w:b/>
          <w:sz w:val="24"/>
          <w:szCs w:val="24"/>
        </w:rPr>
        <w:t xml:space="preserve"> когнитивные цели</w:t>
      </w:r>
      <w:r>
        <w:rPr>
          <w:sz w:val="24"/>
          <w:szCs w:val="24"/>
        </w:rPr>
        <w:t xml:space="preserve"> – изучение способов решения возникающих проблем; овладение навыками работы с первоисточниками;</w:t>
      </w:r>
    </w:p>
    <w:p w:rsidR="00E117BC" w:rsidRDefault="00E117BC" w:rsidP="006F1328">
      <w:pPr>
        <w:spacing w:after="0"/>
        <w:rPr>
          <w:sz w:val="24"/>
          <w:szCs w:val="24"/>
        </w:rPr>
      </w:pPr>
      <w:r w:rsidRPr="00535EE1">
        <w:rPr>
          <w:b/>
          <w:sz w:val="24"/>
          <w:szCs w:val="24"/>
        </w:rPr>
        <w:t xml:space="preserve"> креативные цели</w:t>
      </w:r>
      <w:r>
        <w:rPr>
          <w:sz w:val="24"/>
          <w:szCs w:val="24"/>
        </w:rPr>
        <w:t xml:space="preserve"> – </w:t>
      </w:r>
      <w:r w:rsidR="00535EE1">
        <w:rPr>
          <w:sz w:val="24"/>
          <w:szCs w:val="24"/>
        </w:rPr>
        <w:t>написание сочинения, создание проекта.</w:t>
      </w:r>
    </w:p>
    <w:p w:rsidR="00E117BC" w:rsidRDefault="00E117BC" w:rsidP="00D423B4">
      <w:pPr>
        <w:rPr>
          <w:sz w:val="24"/>
          <w:szCs w:val="24"/>
        </w:rPr>
      </w:pPr>
      <w:r w:rsidRPr="00535EE1">
        <w:rPr>
          <w:b/>
          <w:sz w:val="24"/>
          <w:szCs w:val="24"/>
        </w:rPr>
        <w:t>оргдеятельностные цели</w:t>
      </w:r>
      <w:r>
        <w:rPr>
          <w:sz w:val="24"/>
          <w:szCs w:val="24"/>
        </w:rPr>
        <w:t xml:space="preserve"> – овладение навыками самоорганизации </w:t>
      </w:r>
      <w:r w:rsidR="00535EE1">
        <w:rPr>
          <w:sz w:val="24"/>
          <w:szCs w:val="24"/>
        </w:rPr>
        <w:t>учебной деятельности; умением ставить перед собой цель, планировать деятельность; развитие навыков работы в группе, освоение техники ведения дискуссий.</w:t>
      </w:r>
    </w:p>
    <w:p w:rsidR="00F7799F" w:rsidRDefault="00535EE1" w:rsidP="006F132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Цели по типам могут быть : </w:t>
      </w:r>
    </w:p>
    <w:p w:rsidR="00535EE1" w:rsidRDefault="00F7799F" w:rsidP="006F1328">
      <w:pPr>
        <w:spacing w:after="0"/>
        <w:rPr>
          <w:sz w:val="24"/>
          <w:szCs w:val="24"/>
        </w:rPr>
      </w:pPr>
      <w:r w:rsidRPr="00365406">
        <w:rPr>
          <w:b/>
          <w:sz w:val="24"/>
          <w:szCs w:val="24"/>
        </w:rPr>
        <w:t>Ф</w:t>
      </w:r>
      <w:r w:rsidR="00535EE1" w:rsidRPr="00365406">
        <w:rPr>
          <w:b/>
          <w:sz w:val="24"/>
          <w:szCs w:val="24"/>
        </w:rPr>
        <w:t>ормальные</w:t>
      </w:r>
      <w:r w:rsidRPr="00365406">
        <w:rPr>
          <w:b/>
          <w:sz w:val="24"/>
          <w:szCs w:val="24"/>
        </w:rPr>
        <w:t xml:space="preserve"> :</w:t>
      </w:r>
      <w:r w:rsidR="0036540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выучить правила прошедшего времени, выучить новые слова и т.д.</w:t>
      </w:r>
    </w:p>
    <w:p w:rsidR="00F7799F" w:rsidRDefault="00F7799F" w:rsidP="00210118">
      <w:pPr>
        <w:spacing w:after="0"/>
        <w:rPr>
          <w:sz w:val="24"/>
          <w:szCs w:val="24"/>
        </w:rPr>
      </w:pPr>
      <w:r w:rsidRPr="00365406">
        <w:rPr>
          <w:b/>
          <w:sz w:val="24"/>
          <w:szCs w:val="24"/>
        </w:rPr>
        <w:t>Смысловые цели</w:t>
      </w:r>
      <w:r>
        <w:rPr>
          <w:sz w:val="24"/>
          <w:szCs w:val="24"/>
        </w:rPr>
        <w:t xml:space="preserve">: </w:t>
      </w:r>
      <w:r w:rsidR="00365406">
        <w:rPr>
          <w:sz w:val="24"/>
          <w:szCs w:val="24"/>
        </w:rPr>
        <w:t xml:space="preserve">понять как образуется прошедшее время </w:t>
      </w:r>
    </w:p>
    <w:p w:rsidR="00365406" w:rsidRDefault="00365406" w:rsidP="00210118">
      <w:pPr>
        <w:spacing w:after="0"/>
        <w:rPr>
          <w:sz w:val="24"/>
          <w:szCs w:val="24"/>
        </w:rPr>
      </w:pPr>
      <w:r w:rsidRPr="00365406">
        <w:rPr>
          <w:b/>
          <w:sz w:val="24"/>
          <w:szCs w:val="24"/>
        </w:rPr>
        <w:t>Творческие цели</w:t>
      </w:r>
      <w:r>
        <w:rPr>
          <w:sz w:val="24"/>
          <w:szCs w:val="24"/>
        </w:rPr>
        <w:t>: сделать красивую презентацию.</w:t>
      </w:r>
    </w:p>
    <w:p w:rsidR="00365406" w:rsidRDefault="00365406" w:rsidP="00D423B4">
      <w:pPr>
        <w:rPr>
          <w:sz w:val="24"/>
          <w:szCs w:val="24"/>
        </w:rPr>
      </w:pPr>
      <w:r>
        <w:rPr>
          <w:sz w:val="24"/>
          <w:szCs w:val="24"/>
        </w:rPr>
        <w:t xml:space="preserve">Учитель должен помочь ученику конкретизировать цели. </w:t>
      </w:r>
    </w:p>
    <w:p w:rsidR="007817B0" w:rsidRDefault="007817B0" w:rsidP="006F132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На уроках должна </w:t>
      </w:r>
      <w:r w:rsidRPr="00E8620B">
        <w:rPr>
          <w:b/>
          <w:sz w:val="24"/>
          <w:szCs w:val="24"/>
        </w:rPr>
        <w:t xml:space="preserve">систематически проводится работа по постановке учебных целей по основным языковым умениям: </w:t>
      </w:r>
      <w:r>
        <w:rPr>
          <w:sz w:val="24"/>
          <w:szCs w:val="24"/>
        </w:rPr>
        <w:t xml:space="preserve">аудирование, </w:t>
      </w:r>
      <w:r w:rsidR="00E65467">
        <w:rPr>
          <w:sz w:val="24"/>
          <w:szCs w:val="24"/>
        </w:rPr>
        <w:t>чтение, письмо и говорение.</w:t>
      </w:r>
    </w:p>
    <w:p w:rsidR="00E65467" w:rsidRDefault="00E65467" w:rsidP="00D423B4">
      <w:pPr>
        <w:rPr>
          <w:sz w:val="24"/>
          <w:szCs w:val="24"/>
        </w:rPr>
      </w:pPr>
      <w:r>
        <w:rPr>
          <w:sz w:val="24"/>
          <w:szCs w:val="24"/>
        </w:rPr>
        <w:t xml:space="preserve">Аудирование </w:t>
      </w:r>
    </w:p>
    <w:tbl>
      <w:tblPr>
        <w:tblStyle w:val="a3"/>
        <w:tblW w:w="0" w:type="auto"/>
        <w:tblLook w:val="04A0"/>
      </w:tblPr>
      <w:tblGrid>
        <w:gridCol w:w="5069"/>
        <w:gridCol w:w="5069"/>
      </w:tblGrid>
      <w:tr w:rsidR="00E65467" w:rsidTr="00E65467">
        <w:tc>
          <w:tcPr>
            <w:tcW w:w="5069" w:type="dxa"/>
          </w:tcPr>
          <w:p w:rsidR="00E65467" w:rsidRDefault="00E65467" w:rsidP="00D423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 учеников младших классов</w:t>
            </w:r>
          </w:p>
        </w:tc>
        <w:tc>
          <w:tcPr>
            <w:tcW w:w="5069" w:type="dxa"/>
          </w:tcPr>
          <w:p w:rsidR="00E65467" w:rsidRDefault="00E65467" w:rsidP="00D423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 учеников старших классов</w:t>
            </w:r>
          </w:p>
        </w:tc>
      </w:tr>
      <w:tr w:rsidR="00E65467" w:rsidRPr="00E65467" w:rsidTr="00E65467">
        <w:tc>
          <w:tcPr>
            <w:tcW w:w="5069" w:type="dxa"/>
          </w:tcPr>
          <w:p w:rsidR="00E65467" w:rsidRPr="00E65467" w:rsidRDefault="00E65467" w:rsidP="00E65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E65467">
              <w:rPr>
                <w:sz w:val="24"/>
                <w:szCs w:val="24"/>
              </w:rPr>
              <w:t>Хочу понимать всё, что говорит учитель на английском языке</w:t>
            </w:r>
          </w:p>
        </w:tc>
        <w:tc>
          <w:tcPr>
            <w:tcW w:w="5069" w:type="dxa"/>
          </w:tcPr>
          <w:p w:rsidR="00E65467" w:rsidRPr="00E65467" w:rsidRDefault="00E65467" w:rsidP="00E65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E65467">
              <w:rPr>
                <w:sz w:val="24"/>
                <w:szCs w:val="24"/>
              </w:rPr>
              <w:t>Моя цель – научиться внимательно слушать учителя и одноклассников на уроке , правильно отвечать на их вопросы.</w:t>
            </w:r>
          </w:p>
        </w:tc>
      </w:tr>
      <w:tr w:rsidR="00E65467" w:rsidTr="00E65467">
        <w:tc>
          <w:tcPr>
            <w:tcW w:w="5069" w:type="dxa"/>
          </w:tcPr>
          <w:p w:rsidR="00E65467" w:rsidRDefault="00E65467" w:rsidP="00D423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2.хочу научиться понимать, о чём говорится в рассказах на английском языке</w:t>
            </w:r>
          </w:p>
        </w:tc>
        <w:tc>
          <w:tcPr>
            <w:tcW w:w="5069" w:type="dxa"/>
          </w:tcPr>
          <w:p w:rsidR="00E65467" w:rsidRDefault="00E65467" w:rsidP="00D423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C16040">
              <w:rPr>
                <w:sz w:val="24"/>
                <w:szCs w:val="24"/>
              </w:rPr>
              <w:t>прослушав рассказ, пересказать одноклассникам так, чтобы они поняли всё</w:t>
            </w:r>
          </w:p>
        </w:tc>
      </w:tr>
      <w:tr w:rsidR="00E65467" w:rsidTr="00E65467">
        <w:tc>
          <w:tcPr>
            <w:tcW w:w="5069" w:type="dxa"/>
          </w:tcPr>
          <w:p w:rsidR="00E65467" w:rsidRPr="00C16040" w:rsidRDefault="00C16040" w:rsidP="00C160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3.хочу нарисовать картины к прослушанным рассказам, стихам, песням</w:t>
            </w:r>
          </w:p>
        </w:tc>
        <w:tc>
          <w:tcPr>
            <w:tcW w:w="5069" w:type="dxa"/>
          </w:tcPr>
          <w:p w:rsidR="00E65467" w:rsidRPr="00C16040" w:rsidRDefault="00C16040" w:rsidP="00C160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3.хочу понимать и переводить речь актёров, говорящих на английском языке в фильме</w:t>
            </w:r>
          </w:p>
        </w:tc>
      </w:tr>
    </w:tbl>
    <w:p w:rsidR="006F1328" w:rsidRDefault="006F1328" w:rsidP="00D423B4">
      <w:pPr>
        <w:rPr>
          <w:sz w:val="24"/>
          <w:szCs w:val="24"/>
        </w:rPr>
      </w:pPr>
    </w:p>
    <w:p w:rsidR="00C16040" w:rsidRDefault="0080090E" w:rsidP="00D423B4">
      <w:pPr>
        <w:rPr>
          <w:sz w:val="24"/>
          <w:szCs w:val="24"/>
        </w:rPr>
      </w:pPr>
      <w:r>
        <w:rPr>
          <w:sz w:val="24"/>
          <w:szCs w:val="24"/>
        </w:rPr>
        <w:t xml:space="preserve">Чтение </w:t>
      </w:r>
    </w:p>
    <w:tbl>
      <w:tblPr>
        <w:tblStyle w:val="a3"/>
        <w:tblW w:w="0" w:type="auto"/>
        <w:tblLook w:val="04A0"/>
      </w:tblPr>
      <w:tblGrid>
        <w:gridCol w:w="5069"/>
        <w:gridCol w:w="5069"/>
      </w:tblGrid>
      <w:tr w:rsidR="0080090E" w:rsidTr="0080090E">
        <w:tc>
          <w:tcPr>
            <w:tcW w:w="5069" w:type="dxa"/>
          </w:tcPr>
          <w:p w:rsidR="0080090E" w:rsidRDefault="00234946" w:rsidP="00D423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Цели учеников младших классов </w:t>
            </w:r>
          </w:p>
        </w:tc>
        <w:tc>
          <w:tcPr>
            <w:tcW w:w="5069" w:type="dxa"/>
          </w:tcPr>
          <w:p w:rsidR="0080090E" w:rsidRDefault="00234946" w:rsidP="00D423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 учеников старших классов</w:t>
            </w:r>
          </w:p>
        </w:tc>
      </w:tr>
      <w:tr w:rsidR="0080090E" w:rsidTr="0080090E">
        <w:tc>
          <w:tcPr>
            <w:tcW w:w="5069" w:type="dxa"/>
          </w:tcPr>
          <w:p w:rsidR="0080090E" w:rsidRDefault="00234946" w:rsidP="00D423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Научиться читать, чтобы понимать содержание рассказов </w:t>
            </w:r>
          </w:p>
        </w:tc>
        <w:tc>
          <w:tcPr>
            <w:tcW w:w="5069" w:type="dxa"/>
          </w:tcPr>
          <w:p w:rsidR="0080090E" w:rsidRPr="00234946" w:rsidRDefault="00234946" w:rsidP="00234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234946">
              <w:rPr>
                <w:sz w:val="24"/>
                <w:szCs w:val="24"/>
              </w:rPr>
              <w:t>Уметь читать с беспереводным пониманием;</w:t>
            </w:r>
          </w:p>
          <w:p w:rsidR="00234946" w:rsidRPr="00234946" w:rsidRDefault="00234946" w:rsidP="00234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234946">
              <w:rPr>
                <w:sz w:val="24"/>
                <w:szCs w:val="24"/>
              </w:rPr>
              <w:t>Отвечать на вопросы по прочитанному тексту;</w:t>
            </w:r>
          </w:p>
          <w:p w:rsidR="00234946" w:rsidRPr="00234946" w:rsidRDefault="00234946" w:rsidP="00234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234946">
              <w:rPr>
                <w:sz w:val="24"/>
                <w:szCs w:val="24"/>
              </w:rPr>
              <w:t>Бегло выразительно читать с выделением смысловых синтагм</w:t>
            </w:r>
          </w:p>
        </w:tc>
      </w:tr>
    </w:tbl>
    <w:p w:rsidR="006F1328" w:rsidRDefault="006F1328" w:rsidP="00D423B4">
      <w:pPr>
        <w:rPr>
          <w:sz w:val="24"/>
          <w:szCs w:val="24"/>
        </w:rPr>
      </w:pPr>
    </w:p>
    <w:p w:rsidR="00152848" w:rsidRDefault="00152848" w:rsidP="00D423B4">
      <w:pPr>
        <w:rPr>
          <w:sz w:val="24"/>
          <w:szCs w:val="24"/>
        </w:rPr>
      </w:pPr>
    </w:p>
    <w:p w:rsidR="00210118" w:rsidRDefault="00A777F7" w:rsidP="00D423B4">
      <w:pPr>
        <w:rPr>
          <w:sz w:val="24"/>
          <w:szCs w:val="24"/>
        </w:rPr>
      </w:pPr>
      <w:r>
        <w:rPr>
          <w:sz w:val="24"/>
          <w:szCs w:val="24"/>
        </w:rPr>
        <w:t xml:space="preserve">Говорение </w:t>
      </w:r>
    </w:p>
    <w:p w:rsidR="00A777F7" w:rsidRDefault="00A777F7" w:rsidP="00D423B4">
      <w:pPr>
        <w:rPr>
          <w:sz w:val="24"/>
          <w:szCs w:val="24"/>
        </w:rPr>
      </w:pPr>
      <w:r>
        <w:rPr>
          <w:sz w:val="24"/>
          <w:szCs w:val="24"/>
        </w:rPr>
        <w:t xml:space="preserve">В главном  языковом умении ,направленном на развитие коммуникационных способностей , ученики выражают  собственные интересы и желания. Задача учителя, не отвергая их как </w:t>
      </w:r>
      <w:r>
        <w:rPr>
          <w:sz w:val="24"/>
          <w:szCs w:val="24"/>
        </w:rPr>
        <w:lastRenderedPageBreak/>
        <w:t>нереальные или смешные</w:t>
      </w:r>
      <w:r w:rsidR="0054214A">
        <w:rPr>
          <w:sz w:val="24"/>
          <w:szCs w:val="24"/>
        </w:rPr>
        <w:t>, помочь осознать смысл своих целей и выбрать те виды деятельности, которые послужит средством к их достижению.</w:t>
      </w:r>
    </w:p>
    <w:p w:rsidR="0054214A" w:rsidRDefault="0054214A" w:rsidP="00D423B4">
      <w:pPr>
        <w:rPr>
          <w:sz w:val="24"/>
          <w:szCs w:val="24"/>
        </w:rPr>
      </w:pPr>
      <w:r>
        <w:rPr>
          <w:sz w:val="24"/>
          <w:szCs w:val="24"/>
        </w:rPr>
        <w:t xml:space="preserve">Письмо </w:t>
      </w:r>
    </w:p>
    <w:p w:rsidR="0054214A" w:rsidRDefault="0054214A" w:rsidP="00FD2BAE">
      <w:pPr>
        <w:spacing w:after="0"/>
        <w:rPr>
          <w:sz w:val="24"/>
          <w:szCs w:val="24"/>
        </w:rPr>
      </w:pPr>
      <w:r>
        <w:rPr>
          <w:sz w:val="24"/>
          <w:szCs w:val="24"/>
        </w:rPr>
        <w:t>Ученики младших классов хотят освоить особенности английского правописание. Старшие школьники сравнивают грамматический и синтаксический строй английского языка.</w:t>
      </w:r>
    </w:p>
    <w:p w:rsidR="0054214A" w:rsidRPr="0054214A" w:rsidRDefault="0054214A" w:rsidP="001E48B4">
      <w:pPr>
        <w:spacing w:after="0"/>
        <w:rPr>
          <w:b/>
          <w:sz w:val="24"/>
          <w:szCs w:val="24"/>
        </w:rPr>
      </w:pPr>
      <w:r w:rsidRPr="0054214A">
        <w:rPr>
          <w:b/>
          <w:sz w:val="24"/>
          <w:szCs w:val="24"/>
        </w:rPr>
        <w:t>Таким образом, учебные цели могут быть заявлены на достижение результатов в каком-то определённом виде деятельности.</w:t>
      </w:r>
    </w:p>
    <w:p w:rsidR="00210118" w:rsidRDefault="00FD2BAE" w:rsidP="001E48B4">
      <w:pPr>
        <w:spacing w:after="0"/>
        <w:rPr>
          <w:sz w:val="24"/>
          <w:szCs w:val="24"/>
        </w:rPr>
      </w:pPr>
      <w:r w:rsidRPr="00FD2BAE">
        <w:rPr>
          <w:sz w:val="24"/>
          <w:szCs w:val="24"/>
        </w:rPr>
        <w:t xml:space="preserve">Правильная постановка </w:t>
      </w:r>
      <w:r>
        <w:rPr>
          <w:sz w:val="24"/>
          <w:szCs w:val="24"/>
        </w:rPr>
        <w:t xml:space="preserve">цели на уроке совместно с детьми требует применения различных приёмов. Так, обучение детей целеполаганию , формулированию темы урока возможно через введение в урок проблемного диалога. Необходимо создавать проблемную ситуацию для определения учащихся </w:t>
      </w:r>
      <w:r w:rsidR="001E48B4">
        <w:rPr>
          <w:sz w:val="24"/>
          <w:szCs w:val="24"/>
        </w:rPr>
        <w:t>границ знания – незнания.</w:t>
      </w:r>
    </w:p>
    <w:p w:rsidR="00473B32" w:rsidRDefault="00473B32" w:rsidP="001E48B4">
      <w:pPr>
        <w:spacing w:after="0"/>
        <w:rPr>
          <w:sz w:val="24"/>
          <w:szCs w:val="24"/>
        </w:rPr>
      </w:pPr>
      <w:r w:rsidRPr="00D14BFC">
        <w:rPr>
          <w:b/>
          <w:sz w:val="24"/>
          <w:szCs w:val="24"/>
        </w:rPr>
        <w:t>Прием « Привлекательная цель»</w:t>
      </w:r>
      <w:r>
        <w:rPr>
          <w:sz w:val="24"/>
          <w:szCs w:val="24"/>
        </w:rPr>
        <w:t xml:space="preserve">  Перед учеником ставится простая , понятная и привлекательная для него</w:t>
      </w:r>
      <w:r w:rsidR="00EA3217">
        <w:rPr>
          <w:sz w:val="24"/>
          <w:szCs w:val="24"/>
        </w:rPr>
        <w:t xml:space="preserve"> цель, выполнение которую он волей-неволей выполняет и то учебное действие, которое планирует учитель.</w:t>
      </w:r>
    </w:p>
    <w:p w:rsidR="00EA3217" w:rsidRDefault="00EA3217" w:rsidP="001E48B4">
      <w:pPr>
        <w:spacing w:after="0"/>
        <w:rPr>
          <w:sz w:val="24"/>
          <w:szCs w:val="24"/>
        </w:rPr>
      </w:pPr>
      <w:r>
        <w:rPr>
          <w:sz w:val="24"/>
          <w:szCs w:val="24"/>
        </w:rPr>
        <w:t>Например: Цель учителя – освоить вопросную форму английского предложения. Разыгрывается  ситуации « английского» магазина, в которой дети задают вопросы продавцу с целью выбрать себе покупку.</w:t>
      </w:r>
    </w:p>
    <w:p w:rsidR="00EA3217" w:rsidRDefault="00EA3217" w:rsidP="001E48B4">
      <w:pPr>
        <w:spacing w:after="0"/>
        <w:rPr>
          <w:sz w:val="24"/>
          <w:szCs w:val="24"/>
        </w:rPr>
      </w:pPr>
      <w:r w:rsidRPr="00D14BFC">
        <w:rPr>
          <w:b/>
          <w:sz w:val="24"/>
          <w:szCs w:val="24"/>
        </w:rPr>
        <w:t>Приём « Отсроченная отгадка»</w:t>
      </w:r>
      <w:r>
        <w:rPr>
          <w:sz w:val="24"/>
          <w:szCs w:val="24"/>
        </w:rPr>
        <w:t xml:space="preserve"> . В начале урока учитель дает загадку ( удивительный факт)</w:t>
      </w:r>
      <w:r w:rsidR="00721950">
        <w:rPr>
          <w:sz w:val="24"/>
          <w:szCs w:val="24"/>
        </w:rPr>
        <w:t>, отгадка к которой будет открыта на уроке при работе над новым материалом.</w:t>
      </w:r>
    </w:p>
    <w:p w:rsidR="00721950" w:rsidRDefault="00721950" w:rsidP="001E48B4">
      <w:pPr>
        <w:spacing w:after="0"/>
        <w:rPr>
          <w:sz w:val="24"/>
          <w:szCs w:val="24"/>
        </w:rPr>
      </w:pPr>
      <w:r w:rsidRPr="00D14BFC">
        <w:rPr>
          <w:b/>
          <w:sz w:val="24"/>
          <w:szCs w:val="24"/>
        </w:rPr>
        <w:t>Прием « Удивляй» , « фантастическая добавка»</w:t>
      </w:r>
      <w:r>
        <w:rPr>
          <w:sz w:val="24"/>
          <w:szCs w:val="24"/>
        </w:rPr>
        <w:t xml:space="preserve"> ( учитель дополняет реальную ситуацию фантастической)</w:t>
      </w:r>
    </w:p>
    <w:p w:rsidR="00D30CE4" w:rsidRPr="00D14BFC" w:rsidRDefault="00D30CE4" w:rsidP="001E48B4">
      <w:pPr>
        <w:spacing w:after="0"/>
        <w:rPr>
          <w:b/>
          <w:sz w:val="24"/>
          <w:szCs w:val="24"/>
        </w:rPr>
      </w:pPr>
      <w:r w:rsidRPr="00D14BFC">
        <w:rPr>
          <w:b/>
          <w:sz w:val="24"/>
          <w:szCs w:val="24"/>
        </w:rPr>
        <w:t>Прием « ЗХУ» ( Знаю , хочу знать, узнал)</w:t>
      </w:r>
    </w:p>
    <w:p w:rsidR="00D30CE4" w:rsidRDefault="007C7DA5" w:rsidP="001E48B4">
      <w:pPr>
        <w:spacing w:after="0"/>
        <w:rPr>
          <w:sz w:val="24"/>
          <w:szCs w:val="24"/>
        </w:rPr>
      </w:pPr>
      <w:r w:rsidRPr="00D14BFC">
        <w:rPr>
          <w:b/>
          <w:sz w:val="24"/>
          <w:szCs w:val="24"/>
        </w:rPr>
        <w:t xml:space="preserve">Прием </w:t>
      </w:r>
      <w:r w:rsidR="00D30CE4" w:rsidRPr="00D14BFC">
        <w:rPr>
          <w:b/>
          <w:sz w:val="24"/>
          <w:szCs w:val="24"/>
        </w:rPr>
        <w:t>« Идеал»</w:t>
      </w:r>
      <w:r w:rsidR="00D30CE4">
        <w:rPr>
          <w:sz w:val="24"/>
          <w:szCs w:val="24"/>
        </w:rPr>
        <w:t xml:space="preserve"> ( технология крит. мышления) помогает формировать умение определять проблему, находить пути решения и умение выбирать сильное решение.</w:t>
      </w:r>
    </w:p>
    <w:p w:rsidR="007C7DA5" w:rsidRPr="007C7DA5" w:rsidRDefault="007C7DA5" w:rsidP="001E48B4">
      <w:pPr>
        <w:spacing w:after="0"/>
        <w:rPr>
          <w:sz w:val="24"/>
          <w:szCs w:val="24"/>
        </w:rPr>
      </w:pPr>
      <w:r w:rsidRPr="00D14BFC">
        <w:rPr>
          <w:b/>
          <w:sz w:val="24"/>
          <w:szCs w:val="24"/>
        </w:rPr>
        <w:t>Прием «Инсерт»</w:t>
      </w:r>
      <w:r>
        <w:rPr>
          <w:sz w:val="24"/>
          <w:szCs w:val="24"/>
        </w:rPr>
        <w:t xml:space="preserve"> употребляется  для формирования умение систематизировать и анализировать информацию. Например: при чтении ученики маркируют текст значками </w:t>
      </w:r>
      <w:r>
        <w:rPr>
          <w:sz w:val="24"/>
          <w:szCs w:val="24"/>
          <w:lang w:val="en-US"/>
        </w:rPr>
        <w:t>v</w:t>
      </w:r>
      <w:r w:rsidRPr="007C7DA5">
        <w:rPr>
          <w:sz w:val="24"/>
          <w:szCs w:val="24"/>
        </w:rPr>
        <w:t xml:space="preserve"> –</w:t>
      </w:r>
      <w:r>
        <w:rPr>
          <w:sz w:val="24"/>
          <w:szCs w:val="24"/>
        </w:rPr>
        <w:t>знал, + - новое , -- думал иначе , ? -  есть вопросы.</w:t>
      </w:r>
    </w:p>
    <w:p w:rsidR="001E48B4" w:rsidRPr="00FD2BAE" w:rsidRDefault="001E48B4" w:rsidP="00D423B4">
      <w:pPr>
        <w:rPr>
          <w:sz w:val="24"/>
          <w:szCs w:val="24"/>
        </w:rPr>
      </w:pPr>
      <w:r w:rsidRPr="00D14BFC">
        <w:rPr>
          <w:b/>
          <w:sz w:val="24"/>
          <w:szCs w:val="24"/>
        </w:rPr>
        <w:t>Метод «Корзина»</w:t>
      </w:r>
      <w:r>
        <w:rPr>
          <w:sz w:val="24"/>
          <w:szCs w:val="24"/>
        </w:rPr>
        <w:t xml:space="preserve"> позволяет на уроках закладывать основы целеполагания. Каждый ученик «сбрасывает в корзину» цель, которую он ставит в начале урока, а затем находит её отражение в своей рефлексии по окончании урока.</w:t>
      </w:r>
    </w:p>
    <w:p w:rsidR="003D540A" w:rsidRDefault="003D540A" w:rsidP="00D423B4">
      <w:pPr>
        <w:rPr>
          <w:b/>
          <w:i/>
          <w:u w:val="single"/>
        </w:rPr>
      </w:pPr>
      <w:r>
        <w:rPr>
          <w:b/>
          <w:i/>
          <w:u w:val="single"/>
        </w:rPr>
        <w:t>Узелок на память:</w:t>
      </w:r>
    </w:p>
    <w:p w:rsidR="003D540A" w:rsidRPr="003D540A" w:rsidRDefault="003D540A" w:rsidP="00D423B4">
      <w:pPr>
        <w:rPr>
          <w:b/>
          <w:i/>
          <w:u w:val="single"/>
        </w:rPr>
      </w:pPr>
      <w:r>
        <w:rPr>
          <w:b/>
          <w:i/>
          <w:u w:val="single"/>
        </w:rPr>
        <w:t>Каждый этап, каждая минута урока должны быть подчинены продвижению к тому результату, который запланирован в основной цели</w:t>
      </w:r>
      <w:r w:rsidR="00152848">
        <w:rPr>
          <w:b/>
          <w:i/>
          <w:u w:val="single"/>
        </w:rPr>
        <w:t>.</w:t>
      </w:r>
    </w:p>
    <w:p w:rsidR="006B1A77" w:rsidRDefault="003D540A" w:rsidP="003D540A">
      <w:pPr>
        <w:jc w:val="both"/>
      </w:pPr>
      <w:r>
        <w:t>Литература</w:t>
      </w:r>
    </w:p>
    <w:p w:rsidR="006B1A77" w:rsidRDefault="006B1A77" w:rsidP="006B1A77">
      <w:pPr>
        <w:numPr>
          <w:ilvl w:val="0"/>
          <w:numId w:val="8"/>
        </w:numPr>
        <w:spacing w:after="0" w:line="240" w:lineRule="auto"/>
        <w:jc w:val="both"/>
      </w:pPr>
      <w:r>
        <w:t>М.В.Кларин «Сравнительный анализ некоторых психологических теорий научения», ж. «Школьные технологии», 2004г., №6</w:t>
      </w:r>
    </w:p>
    <w:p w:rsidR="003D540A" w:rsidRDefault="003D540A" w:rsidP="006B1A77">
      <w:pPr>
        <w:numPr>
          <w:ilvl w:val="0"/>
          <w:numId w:val="8"/>
        </w:numPr>
        <w:spacing w:after="0" w:line="240" w:lineRule="auto"/>
        <w:jc w:val="both"/>
      </w:pPr>
      <w:r>
        <w:t>Проектирование современного урока .-</w:t>
      </w:r>
      <w:r>
        <w:rPr>
          <w:lang w:val="en-US"/>
        </w:rPr>
        <w:t>http</w:t>
      </w:r>
      <w:r w:rsidRPr="003D540A">
        <w:t>://</w:t>
      </w:r>
      <w:r>
        <w:rPr>
          <w:lang w:val="en-US"/>
        </w:rPr>
        <w:t>nsportal</w:t>
      </w:r>
      <w:r w:rsidRPr="003D540A">
        <w:t>.</w:t>
      </w:r>
      <w:r>
        <w:rPr>
          <w:lang w:val="en-US"/>
        </w:rPr>
        <w:t>ru</w:t>
      </w:r>
      <w:r w:rsidRPr="003D540A">
        <w:t>/</w:t>
      </w:r>
      <w:r>
        <w:rPr>
          <w:lang w:val="en-US"/>
        </w:rPr>
        <w:t>shkola</w:t>
      </w:r>
      <w:r w:rsidRPr="003D540A">
        <w:t>/</w:t>
      </w:r>
      <w:r>
        <w:rPr>
          <w:lang w:val="en-US"/>
        </w:rPr>
        <w:t>administrirovanie</w:t>
      </w:r>
      <w:r w:rsidRPr="003D540A">
        <w:t>-</w:t>
      </w:r>
      <w:r>
        <w:rPr>
          <w:lang w:val="en-US"/>
        </w:rPr>
        <w:t>shkoly</w:t>
      </w:r>
      <w:r w:rsidRPr="003D540A">
        <w:t>/</w:t>
      </w:r>
      <w:r>
        <w:rPr>
          <w:lang w:val="en-US"/>
        </w:rPr>
        <w:t>library</w:t>
      </w:r>
      <w:r w:rsidRPr="003D540A">
        <w:t>/</w:t>
      </w:r>
      <w:r>
        <w:rPr>
          <w:lang w:val="en-US"/>
        </w:rPr>
        <w:t>proektirovanie</w:t>
      </w:r>
      <w:r w:rsidRPr="003D540A">
        <w:t>-</w:t>
      </w:r>
      <w:r>
        <w:rPr>
          <w:lang w:val="en-US"/>
        </w:rPr>
        <w:t>sovremennogo</w:t>
      </w:r>
      <w:r w:rsidRPr="003D540A">
        <w:t>-</w:t>
      </w:r>
      <w:r>
        <w:rPr>
          <w:lang w:val="en-US"/>
        </w:rPr>
        <w:t>uroka</w:t>
      </w:r>
      <w:r w:rsidRPr="003D540A">
        <w:t>-</w:t>
      </w:r>
      <w:r>
        <w:rPr>
          <w:lang w:val="en-US"/>
        </w:rPr>
        <w:t>telepolaganie</w:t>
      </w:r>
    </w:p>
    <w:p w:rsidR="00912462" w:rsidRDefault="00912462" w:rsidP="006B1A77">
      <w:pPr>
        <w:numPr>
          <w:ilvl w:val="0"/>
          <w:numId w:val="8"/>
        </w:numPr>
        <w:spacing w:after="0" w:line="240" w:lineRule="auto"/>
        <w:jc w:val="both"/>
      </w:pPr>
      <w:r>
        <w:t>А.А. Маринова « Опыт использования целеполагания на уроках» ж. «Английский язык. Всё для учителя»</w:t>
      </w:r>
    </w:p>
    <w:p w:rsidR="00D14BFC" w:rsidRDefault="00D14BFC" w:rsidP="006B1A77">
      <w:pPr>
        <w:numPr>
          <w:ilvl w:val="0"/>
          <w:numId w:val="8"/>
        </w:numPr>
        <w:spacing w:after="0" w:line="240" w:lineRule="auto"/>
        <w:jc w:val="both"/>
      </w:pPr>
      <w:r>
        <w:t>Анатолий Гин « Приемы педагогической техники»</w:t>
      </w:r>
    </w:p>
    <w:p w:rsidR="00D728A1" w:rsidRPr="00FA1C74" w:rsidRDefault="00D728A1" w:rsidP="00D423B4">
      <w:pPr>
        <w:rPr>
          <w:sz w:val="24"/>
          <w:szCs w:val="24"/>
        </w:rPr>
      </w:pPr>
    </w:p>
    <w:p w:rsidR="00AE1DEA" w:rsidRDefault="00AE1DEA" w:rsidP="00D423B4">
      <w:pPr>
        <w:rPr>
          <w:sz w:val="24"/>
          <w:szCs w:val="24"/>
        </w:rPr>
      </w:pPr>
    </w:p>
    <w:p w:rsidR="00AE1DEA" w:rsidRDefault="00AE1DEA" w:rsidP="00D423B4">
      <w:pPr>
        <w:rPr>
          <w:sz w:val="24"/>
          <w:szCs w:val="24"/>
        </w:rPr>
      </w:pPr>
    </w:p>
    <w:p w:rsidR="00AE1DEA" w:rsidRDefault="00AE1DEA" w:rsidP="00D423B4">
      <w:pPr>
        <w:rPr>
          <w:sz w:val="24"/>
          <w:szCs w:val="24"/>
        </w:rPr>
      </w:pPr>
    </w:p>
    <w:p w:rsidR="00FE1CA6" w:rsidRDefault="00FE1CA6" w:rsidP="00D423B4">
      <w:pPr>
        <w:rPr>
          <w:sz w:val="24"/>
          <w:szCs w:val="24"/>
        </w:rPr>
      </w:pPr>
    </w:p>
    <w:p w:rsidR="00FE1CA6" w:rsidRDefault="00FE1CA6" w:rsidP="00D423B4">
      <w:pPr>
        <w:rPr>
          <w:sz w:val="24"/>
          <w:szCs w:val="24"/>
        </w:rPr>
      </w:pPr>
    </w:p>
    <w:p w:rsidR="00FE1CA6" w:rsidRDefault="00FE1CA6" w:rsidP="00D423B4">
      <w:pPr>
        <w:rPr>
          <w:sz w:val="24"/>
          <w:szCs w:val="24"/>
        </w:rPr>
      </w:pPr>
    </w:p>
    <w:p w:rsidR="00FE1CA6" w:rsidRPr="00780C02" w:rsidRDefault="00FE1CA6" w:rsidP="00D423B4">
      <w:pPr>
        <w:rPr>
          <w:sz w:val="24"/>
          <w:szCs w:val="24"/>
        </w:rPr>
      </w:pPr>
    </w:p>
    <w:sectPr w:rsidR="00FE1CA6" w:rsidRPr="00780C02" w:rsidSect="00E5163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7D90"/>
    <w:multiLevelType w:val="hybridMultilevel"/>
    <w:tmpl w:val="B69E631C"/>
    <w:lvl w:ilvl="0" w:tplc="76ECB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B644E3"/>
    <w:multiLevelType w:val="hybridMultilevel"/>
    <w:tmpl w:val="348E8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322CC"/>
    <w:multiLevelType w:val="hybridMultilevel"/>
    <w:tmpl w:val="3E92E7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A02E1C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A01125"/>
    <w:multiLevelType w:val="hybridMultilevel"/>
    <w:tmpl w:val="D3449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E8153F"/>
    <w:multiLevelType w:val="hybridMultilevel"/>
    <w:tmpl w:val="72D02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470FF0"/>
    <w:multiLevelType w:val="hybridMultilevel"/>
    <w:tmpl w:val="7360B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77583C"/>
    <w:multiLevelType w:val="hybridMultilevel"/>
    <w:tmpl w:val="96EC51AA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7FDE3DC9"/>
    <w:multiLevelType w:val="hybridMultilevel"/>
    <w:tmpl w:val="F710A2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51638"/>
    <w:rsid w:val="00020C11"/>
    <w:rsid w:val="000852E5"/>
    <w:rsid w:val="00127EB2"/>
    <w:rsid w:val="00152848"/>
    <w:rsid w:val="001E48B4"/>
    <w:rsid w:val="00210118"/>
    <w:rsid w:val="002165A7"/>
    <w:rsid w:val="00234946"/>
    <w:rsid w:val="00256BFD"/>
    <w:rsid w:val="0028462C"/>
    <w:rsid w:val="00365406"/>
    <w:rsid w:val="003726FC"/>
    <w:rsid w:val="003A76FB"/>
    <w:rsid w:val="003D540A"/>
    <w:rsid w:val="003D7BFE"/>
    <w:rsid w:val="00473B32"/>
    <w:rsid w:val="0049366A"/>
    <w:rsid w:val="00535EE1"/>
    <w:rsid w:val="0054214A"/>
    <w:rsid w:val="006511D4"/>
    <w:rsid w:val="006B1A77"/>
    <w:rsid w:val="006F1328"/>
    <w:rsid w:val="00721950"/>
    <w:rsid w:val="00780C02"/>
    <w:rsid w:val="007817B0"/>
    <w:rsid w:val="007C7DA5"/>
    <w:rsid w:val="0080090E"/>
    <w:rsid w:val="008C0027"/>
    <w:rsid w:val="008C02A7"/>
    <w:rsid w:val="00912462"/>
    <w:rsid w:val="009B4797"/>
    <w:rsid w:val="00A53A7D"/>
    <w:rsid w:val="00A72BE8"/>
    <w:rsid w:val="00A75705"/>
    <w:rsid w:val="00A777F7"/>
    <w:rsid w:val="00A94D69"/>
    <w:rsid w:val="00AE1DEA"/>
    <w:rsid w:val="00B0227A"/>
    <w:rsid w:val="00C16040"/>
    <w:rsid w:val="00D14BFC"/>
    <w:rsid w:val="00D30CE4"/>
    <w:rsid w:val="00D423B4"/>
    <w:rsid w:val="00D728A1"/>
    <w:rsid w:val="00DC6A96"/>
    <w:rsid w:val="00DD238F"/>
    <w:rsid w:val="00E117BC"/>
    <w:rsid w:val="00E15E88"/>
    <w:rsid w:val="00E44B2C"/>
    <w:rsid w:val="00E51638"/>
    <w:rsid w:val="00E65467"/>
    <w:rsid w:val="00E8620B"/>
    <w:rsid w:val="00E93DCF"/>
    <w:rsid w:val="00EA3217"/>
    <w:rsid w:val="00EF534A"/>
    <w:rsid w:val="00F1564D"/>
    <w:rsid w:val="00F7799F"/>
    <w:rsid w:val="00FA1C74"/>
    <w:rsid w:val="00FB6F8E"/>
    <w:rsid w:val="00FD2BAE"/>
    <w:rsid w:val="00FE1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  <o:rules v:ext="edit">
        <o:r id="V:Rule15" type="connector" idref="#_x0000_s1075"/>
        <o:r id="V:Rule16" type="connector" idref="#_x0000_s1074"/>
        <o:r id="V:Rule17" type="connector" idref="#_x0000_s1052"/>
        <o:r id="V:Rule18" type="connector" idref="#_x0000_s1050"/>
        <o:r id="V:Rule19" type="connector" idref="#_x0000_s1057"/>
        <o:r id="V:Rule20" type="connector" idref="#_x0000_s1054"/>
        <o:r id="V:Rule21" type="connector" idref="#_x0000_s1055"/>
        <o:r id="V:Rule22" type="connector" idref="#_x0000_s1073"/>
        <o:r id="V:Rule23" type="connector" idref="#_x0000_s1077"/>
        <o:r id="V:Rule24" type="connector" idref="#_x0000_s1056"/>
        <o:r id="V:Rule25" type="connector" idref="#_x0000_s1053"/>
        <o:r id="V:Rule26" type="connector" idref="#_x0000_s1058"/>
        <o:r id="V:Rule27" type="connector" idref="#_x0000_s1051"/>
        <o:r id="V:Rule28" type="connector" idref="#_x0000_s107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4D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C02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B6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6F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AEDE148-A62A-4D18-85B3-B73A228A422F}" type="doc">
      <dgm:prSet loTypeId="urn:microsoft.com/office/officeart/2005/8/layout/hList6" loCatId="list" qsTypeId="urn:microsoft.com/office/officeart/2005/8/quickstyle/simple1" qsCatId="simple" csTypeId="urn:microsoft.com/office/officeart/2005/8/colors/accent2_1" csCatId="accent2" phldr="1"/>
      <dgm:spPr/>
      <dgm:t>
        <a:bodyPr/>
        <a:lstStyle/>
        <a:p>
          <a:endParaRPr lang="ru-RU"/>
        </a:p>
      </dgm:t>
    </dgm:pt>
    <dgm:pt modelId="{CC0D19D5-8080-4EA3-A37C-E6D39BF9AE1F}">
      <dgm:prSet phldrT="[Текст]" custT="1"/>
      <dgm:spPr/>
      <dgm:t>
        <a:bodyPr/>
        <a:lstStyle/>
        <a:p>
          <a:pPr algn="ctr"/>
          <a:r>
            <a:rPr lang="ru-RU" sz="1200" b="1"/>
            <a:t>через содержание</a:t>
          </a:r>
        </a:p>
      </dgm:t>
    </dgm:pt>
    <dgm:pt modelId="{35394EC5-59B3-4812-A9D1-CDB355495C2A}" type="parTrans" cxnId="{0ADA6957-D302-4B9D-8A65-43FB2DDDF101}">
      <dgm:prSet/>
      <dgm:spPr/>
      <dgm:t>
        <a:bodyPr/>
        <a:lstStyle/>
        <a:p>
          <a:endParaRPr lang="ru-RU"/>
        </a:p>
      </dgm:t>
    </dgm:pt>
    <dgm:pt modelId="{2C9D9CAC-80C7-4D34-8D68-577306F25651}" type="sibTrans" cxnId="{0ADA6957-D302-4B9D-8A65-43FB2DDDF101}">
      <dgm:prSet/>
      <dgm:spPr/>
      <dgm:t>
        <a:bodyPr/>
        <a:lstStyle/>
        <a:p>
          <a:endParaRPr lang="ru-RU"/>
        </a:p>
      </dgm:t>
    </dgm:pt>
    <dgm:pt modelId="{2C2F3C2A-A2EE-4611-8F0C-00B4B4C6533B}">
      <dgm:prSet phldrT="[Текст]" custT="1"/>
      <dgm:spPr/>
      <dgm:t>
        <a:bodyPr/>
        <a:lstStyle/>
        <a:p>
          <a:pPr algn="just"/>
          <a:r>
            <a:rPr lang="ru-RU" sz="1100"/>
            <a:t>ученикам сообщаются те единицы учебной информации (законы, правила, теории), которые им предстоит усвои ть</a:t>
          </a:r>
        </a:p>
      </dgm:t>
    </dgm:pt>
    <dgm:pt modelId="{87FA7BDD-FC86-43AF-A0B8-CB28C244F71B}" type="parTrans" cxnId="{AE131D79-6032-402B-88EC-EF3F7D975535}">
      <dgm:prSet/>
      <dgm:spPr/>
      <dgm:t>
        <a:bodyPr/>
        <a:lstStyle/>
        <a:p>
          <a:endParaRPr lang="ru-RU"/>
        </a:p>
      </dgm:t>
    </dgm:pt>
    <dgm:pt modelId="{FBBE2A2A-FB99-4DF7-ABEC-70D2F3342DA7}" type="sibTrans" cxnId="{AE131D79-6032-402B-88EC-EF3F7D975535}">
      <dgm:prSet/>
      <dgm:spPr/>
      <dgm:t>
        <a:bodyPr/>
        <a:lstStyle/>
        <a:p>
          <a:endParaRPr lang="ru-RU"/>
        </a:p>
      </dgm:t>
    </dgm:pt>
    <dgm:pt modelId="{EB358B8F-4650-47AD-98A4-628A347A2173}">
      <dgm:prSet phldrT="[Текст]" custT="1"/>
      <dgm:spPr/>
      <dgm:t>
        <a:bodyPr/>
        <a:lstStyle/>
        <a:p>
          <a:pPr algn="just"/>
          <a:r>
            <a:rPr lang="ru-RU" sz="1100"/>
            <a:t>главный инициатор - учитель</a:t>
          </a:r>
        </a:p>
      </dgm:t>
    </dgm:pt>
    <dgm:pt modelId="{85D2E81F-5E28-4A4D-848D-5AE73D544E7C}" type="parTrans" cxnId="{91E1F426-2E4B-45E5-B468-CB506E26FE5D}">
      <dgm:prSet/>
      <dgm:spPr/>
      <dgm:t>
        <a:bodyPr/>
        <a:lstStyle/>
        <a:p>
          <a:endParaRPr lang="ru-RU"/>
        </a:p>
      </dgm:t>
    </dgm:pt>
    <dgm:pt modelId="{204E569B-CCB1-43FE-99ED-ADC9DF68AC75}" type="sibTrans" cxnId="{91E1F426-2E4B-45E5-B468-CB506E26FE5D}">
      <dgm:prSet/>
      <dgm:spPr/>
      <dgm:t>
        <a:bodyPr/>
        <a:lstStyle/>
        <a:p>
          <a:endParaRPr lang="ru-RU"/>
        </a:p>
      </dgm:t>
    </dgm:pt>
    <dgm:pt modelId="{26639F3D-73AB-4C20-BD88-16336D3DEF48}">
      <dgm:prSet phldrT="[Текст]" custT="1"/>
      <dgm:spPr/>
      <dgm:t>
        <a:bodyPr/>
        <a:lstStyle/>
        <a:p>
          <a:pPr algn="ctr"/>
          <a:r>
            <a:rPr lang="ru-RU" sz="1200" b="1"/>
            <a:t>через деятельность учителя</a:t>
          </a:r>
        </a:p>
      </dgm:t>
    </dgm:pt>
    <dgm:pt modelId="{13F31130-2AB2-4F1F-B0D7-33BFAAAE5E52}" type="parTrans" cxnId="{DAB32462-48E9-4B42-BF45-4ECF4D569CFB}">
      <dgm:prSet/>
      <dgm:spPr/>
      <dgm:t>
        <a:bodyPr/>
        <a:lstStyle/>
        <a:p>
          <a:endParaRPr lang="ru-RU"/>
        </a:p>
      </dgm:t>
    </dgm:pt>
    <dgm:pt modelId="{CC4F0DD4-03E6-4FDC-ADE1-4D73ACD1EA29}" type="sibTrans" cxnId="{DAB32462-48E9-4B42-BF45-4ECF4D569CFB}">
      <dgm:prSet/>
      <dgm:spPr/>
      <dgm:t>
        <a:bodyPr/>
        <a:lstStyle/>
        <a:p>
          <a:endParaRPr lang="ru-RU"/>
        </a:p>
      </dgm:t>
    </dgm:pt>
    <dgm:pt modelId="{41825E3B-F8DD-4A61-BE33-7EC42C6E5C4A}">
      <dgm:prSet phldrT="[Текст]" custT="1"/>
      <dgm:spPr/>
      <dgm:t>
        <a:bodyPr/>
        <a:lstStyle/>
        <a:p>
          <a:pPr algn="just"/>
          <a:r>
            <a:rPr lang="ru-RU" sz="1100"/>
            <a:t>чаще всего встречается в конспектах уроков ("научить, сформировать, проверить"...)</a:t>
          </a:r>
        </a:p>
      </dgm:t>
    </dgm:pt>
    <dgm:pt modelId="{89E32385-9814-489A-A0AC-DF193220E2CA}" type="parTrans" cxnId="{9042D9DA-F6B7-4A6D-899F-5728B6D05CE6}">
      <dgm:prSet/>
      <dgm:spPr/>
      <dgm:t>
        <a:bodyPr/>
        <a:lstStyle/>
        <a:p>
          <a:endParaRPr lang="ru-RU"/>
        </a:p>
      </dgm:t>
    </dgm:pt>
    <dgm:pt modelId="{31081DF9-2F2C-439D-8B5C-4854F364DB66}" type="sibTrans" cxnId="{9042D9DA-F6B7-4A6D-899F-5728B6D05CE6}">
      <dgm:prSet/>
      <dgm:spPr/>
      <dgm:t>
        <a:bodyPr/>
        <a:lstStyle/>
        <a:p>
          <a:endParaRPr lang="ru-RU"/>
        </a:p>
      </dgm:t>
    </dgm:pt>
    <dgm:pt modelId="{D9A97119-5788-4EE0-B573-DD6D818416F7}">
      <dgm:prSet phldrT="[Текст]" custT="1"/>
      <dgm:spPr/>
      <dgm:t>
        <a:bodyPr/>
        <a:lstStyle/>
        <a:p>
          <a:pPr algn="just"/>
          <a:r>
            <a:rPr lang="ru-RU" sz="1100"/>
            <a:t>ясно, что делать учителю, но остается загадкой деятельность ученика</a:t>
          </a:r>
        </a:p>
      </dgm:t>
    </dgm:pt>
    <dgm:pt modelId="{A6B7501C-0168-498A-8653-5D79AC789BF3}" type="parTrans" cxnId="{2169EE6B-0A57-4EF0-B7D2-77BFE5BD0E03}">
      <dgm:prSet/>
      <dgm:spPr/>
      <dgm:t>
        <a:bodyPr/>
        <a:lstStyle/>
        <a:p>
          <a:endParaRPr lang="ru-RU"/>
        </a:p>
      </dgm:t>
    </dgm:pt>
    <dgm:pt modelId="{A5B83126-E0CE-4687-83A3-AF8E45B9126C}" type="sibTrans" cxnId="{2169EE6B-0A57-4EF0-B7D2-77BFE5BD0E03}">
      <dgm:prSet/>
      <dgm:spPr/>
      <dgm:t>
        <a:bodyPr/>
        <a:lstStyle/>
        <a:p>
          <a:endParaRPr lang="ru-RU"/>
        </a:p>
      </dgm:t>
    </dgm:pt>
    <dgm:pt modelId="{78E3F6EE-6254-4062-A762-52602D98ACC4}">
      <dgm:prSet phldrT="[Текст]" custT="1"/>
      <dgm:spPr/>
      <dgm:t>
        <a:bodyPr/>
        <a:lstStyle/>
        <a:p>
          <a:pPr algn="ctr"/>
          <a:r>
            <a:rPr lang="ru-RU" sz="1200" b="1"/>
            <a:t>через деятельность учащегося</a:t>
          </a:r>
        </a:p>
      </dgm:t>
    </dgm:pt>
    <dgm:pt modelId="{CF6190EC-6080-46FF-A773-98D112D784DC}" type="parTrans" cxnId="{0B63559A-551C-49A6-83B7-78666F73BA58}">
      <dgm:prSet/>
      <dgm:spPr/>
      <dgm:t>
        <a:bodyPr/>
        <a:lstStyle/>
        <a:p>
          <a:endParaRPr lang="ru-RU"/>
        </a:p>
      </dgm:t>
    </dgm:pt>
    <dgm:pt modelId="{0BBCF5C1-6339-4F85-8A84-CCF62BEFE92A}" type="sibTrans" cxnId="{0B63559A-551C-49A6-83B7-78666F73BA58}">
      <dgm:prSet/>
      <dgm:spPr/>
      <dgm:t>
        <a:bodyPr/>
        <a:lstStyle/>
        <a:p>
          <a:endParaRPr lang="ru-RU"/>
        </a:p>
      </dgm:t>
    </dgm:pt>
    <dgm:pt modelId="{83D477E5-B69B-490F-B867-67C4B40511EF}">
      <dgm:prSet phldrT="[Текст]" custT="1"/>
      <dgm:spPr/>
      <dgm:t>
        <a:bodyPr/>
        <a:lstStyle/>
        <a:p>
          <a:pPr algn="just"/>
          <a:r>
            <a:rPr lang="ru-RU" sz="1100"/>
            <a:t>содержит ответ на вопрос: "Что будем делать?" (читать, писать, рисовать"...)</a:t>
          </a:r>
        </a:p>
      </dgm:t>
    </dgm:pt>
    <dgm:pt modelId="{DFCB9CDD-F11A-481F-8C38-CD6B7B336AFC}" type="parTrans" cxnId="{21A4D998-4705-4EA8-9AA7-2F8BABC11282}">
      <dgm:prSet/>
      <dgm:spPr/>
      <dgm:t>
        <a:bodyPr/>
        <a:lstStyle/>
        <a:p>
          <a:endParaRPr lang="ru-RU"/>
        </a:p>
      </dgm:t>
    </dgm:pt>
    <dgm:pt modelId="{2A25A7C5-127A-4F80-9F94-AEE4257D6FE6}" type="sibTrans" cxnId="{21A4D998-4705-4EA8-9AA7-2F8BABC11282}">
      <dgm:prSet/>
      <dgm:spPr/>
      <dgm:t>
        <a:bodyPr/>
        <a:lstStyle/>
        <a:p>
          <a:endParaRPr lang="ru-RU"/>
        </a:p>
      </dgm:t>
    </dgm:pt>
    <dgm:pt modelId="{3B7C564B-6848-4529-81F8-093F654A1E1E}">
      <dgm:prSet phldrT="[Текст]" custT="1"/>
      <dgm:spPr/>
      <dgm:t>
        <a:bodyPr/>
        <a:lstStyle/>
        <a:p>
          <a:pPr algn="just"/>
          <a:r>
            <a:rPr lang="ru-RU" sz="1100"/>
            <a:t>ученику ясно, что будет делать, но не всегда ясно, что  он будет иметь в итоге</a:t>
          </a:r>
        </a:p>
      </dgm:t>
    </dgm:pt>
    <dgm:pt modelId="{6257798A-491D-4C83-9EBD-005995BE6FD3}" type="parTrans" cxnId="{7F86C877-88CC-4277-98DD-9E379BBE7810}">
      <dgm:prSet/>
      <dgm:spPr/>
      <dgm:t>
        <a:bodyPr/>
        <a:lstStyle/>
        <a:p>
          <a:endParaRPr lang="ru-RU"/>
        </a:p>
      </dgm:t>
    </dgm:pt>
    <dgm:pt modelId="{8D302A8E-D3F6-49F8-B58E-A957D774E486}" type="sibTrans" cxnId="{7F86C877-88CC-4277-98DD-9E379BBE7810}">
      <dgm:prSet/>
      <dgm:spPr/>
      <dgm:t>
        <a:bodyPr/>
        <a:lstStyle/>
        <a:p>
          <a:endParaRPr lang="ru-RU"/>
        </a:p>
      </dgm:t>
    </dgm:pt>
    <dgm:pt modelId="{2BB91C59-4D29-4A3E-AE3E-B275ED5DD3CE}">
      <dgm:prSet custT="1"/>
      <dgm:spPr/>
      <dgm:t>
        <a:bodyPr/>
        <a:lstStyle/>
        <a:p>
          <a:pPr algn="ctr"/>
          <a:r>
            <a:rPr lang="ru-RU" sz="1200" b="1"/>
            <a:t>через  результат деятельности учащегося</a:t>
          </a:r>
        </a:p>
      </dgm:t>
    </dgm:pt>
    <dgm:pt modelId="{567F22EE-2540-4214-9029-85320337473F}" type="parTrans" cxnId="{7B013F31-2AB0-4098-812C-0C1112866561}">
      <dgm:prSet/>
      <dgm:spPr/>
      <dgm:t>
        <a:bodyPr/>
        <a:lstStyle/>
        <a:p>
          <a:endParaRPr lang="ru-RU"/>
        </a:p>
      </dgm:t>
    </dgm:pt>
    <dgm:pt modelId="{9B15EF28-68FD-4A05-B9F1-5EF0370BC688}" type="sibTrans" cxnId="{7B013F31-2AB0-4098-812C-0C1112866561}">
      <dgm:prSet/>
      <dgm:spPr/>
      <dgm:t>
        <a:bodyPr/>
        <a:lstStyle/>
        <a:p>
          <a:endParaRPr lang="ru-RU"/>
        </a:p>
      </dgm:t>
    </dgm:pt>
    <dgm:pt modelId="{AA9BF423-8F3A-4B36-B6F2-8D0B27D959F4}">
      <dgm:prSet/>
      <dgm:spPr/>
      <dgm:t>
        <a:bodyPr/>
        <a:lstStyle/>
        <a:p>
          <a:pPr algn="l"/>
          <a:r>
            <a:rPr lang="ru-RU" sz="1100"/>
            <a:t>возникает не так часто, как хотелось бы, а ведь именно этот вариант генерации учителем целей и задач урока наиболее органично связан с самой идеей целеполагания</a:t>
          </a:r>
        </a:p>
      </dgm:t>
    </dgm:pt>
    <dgm:pt modelId="{4CC2CACF-76F4-477E-8F85-9B14C64D7FEF}" type="sibTrans" cxnId="{9766DCFD-3947-4636-B5C0-A785164E41C3}">
      <dgm:prSet/>
      <dgm:spPr/>
      <dgm:t>
        <a:bodyPr/>
        <a:lstStyle/>
        <a:p>
          <a:endParaRPr lang="ru-RU"/>
        </a:p>
      </dgm:t>
    </dgm:pt>
    <dgm:pt modelId="{ACDA42BA-8153-4BD4-8DC1-00E8BB310201}" type="parTrans" cxnId="{9766DCFD-3947-4636-B5C0-A785164E41C3}">
      <dgm:prSet/>
      <dgm:spPr/>
      <dgm:t>
        <a:bodyPr/>
        <a:lstStyle/>
        <a:p>
          <a:endParaRPr lang="ru-RU"/>
        </a:p>
      </dgm:t>
    </dgm:pt>
    <dgm:pt modelId="{69738AD8-05D5-4A80-AD95-1811F448C0F6}" type="pres">
      <dgm:prSet presAssocID="{2AEDE148-A62A-4D18-85B3-B73A228A422F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78B64413-10C4-430E-A292-006D35AA4A5C}" type="pres">
      <dgm:prSet presAssocID="{CC0D19D5-8080-4EA3-A37C-E6D39BF9AE1F}" presName="node" presStyleLbl="node1" presStyleIdx="0" presStyleCnt="4" custLinFactNeighborX="-1360" custLinFactNeighborY="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468D726-3810-4C8B-9D41-465FB9E23128}" type="pres">
      <dgm:prSet presAssocID="{2C9D9CAC-80C7-4D34-8D68-577306F25651}" presName="sibTrans" presStyleCnt="0"/>
      <dgm:spPr/>
    </dgm:pt>
    <dgm:pt modelId="{5A9D9F8A-609C-49AA-B0FA-F63A4D3E4169}" type="pres">
      <dgm:prSet presAssocID="{26639F3D-73AB-4C20-BD88-16336D3DEF48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A77BC07-0B35-49D9-800F-486CA052282B}" type="pres">
      <dgm:prSet presAssocID="{CC4F0DD4-03E6-4FDC-ADE1-4D73ACD1EA29}" presName="sibTrans" presStyleCnt="0"/>
      <dgm:spPr/>
    </dgm:pt>
    <dgm:pt modelId="{C09519B1-01E9-4666-B3FE-DC06A020AFA2}" type="pres">
      <dgm:prSet presAssocID="{78E3F6EE-6254-4062-A762-52602D98ACC4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8C64554-A5DA-40FD-B064-660D99CD9ED1}" type="pres">
      <dgm:prSet presAssocID="{0BBCF5C1-6339-4F85-8A84-CCF62BEFE92A}" presName="sibTrans" presStyleCnt="0"/>
      <dgm:spPr/>
    </dgm:pt>
    <dgm:pt modelId="{045A5A63-8A4E-40FE-B477-6F3EF2B92A8F}" type="pres">
      <dgm:prSet presAssocID="{2BB91C59-4D29-4A3E-AE3E-B275ED5DD3CE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7B013F31-2AB0-4098-812C-0C1112866561}" srcId="{2AEDE148-A62A-4D18-85B3-B73A228A422F}" destId="{2BB91C59-4D29-4A3E-AE3E-B275ED5DD3CE}" srcOrd="3" destOrd="0" parTransId="{567F22EE-2540-4214-9029-85320337473F}" sibTransId="{9B15EF28-68FD-4A05-B9F1-5EF0370BC688}"/>
    <dgm:cxn modelId="{CD1CC11A-4858-41E1-8951-4992DD6969EE}" type="presOf" srcId="{CC0D19D5-8080-4EA3-A37C-E6D39BF9AE1F}" destId="{78B64413-10C4-430E-A292-006D35AA4A5C}" srcOrd="0" destOrd="0" presId="urn:microsoft.com/office/officeart/2005/8/layout/hList6"/>
    <dgm:cxn modelId="{C4B8382E-FE39-430D-9806-8D2464CECB14}" type="presOf" srcId="{3B7C564B-6848-4529-81F8-093F654A1E1E}" destId="{C09519B1-01E9-4666-B3FE-DC06A020AFA2}" srcOrd="0" destOrd="2" presId="urn:microsoft.com/office/officeart/2005/8/layout/hList6"/>
    <dgm:cxn modelId="{E74D6BF6-481B-4ED8-9977-F33F64A5643E}" type="presOf" srcId="{2AEDE148-A62A-4D18-85B3-B73A228A422F}" destId="{69738AD8-05D5-4A80-AD95-1811F448C0F6}" srcOrd="0" destOrd="0" presId="urn:microsoft.com/office/officeart/2005/8/layout/hList6"/>
    <dgm:cxn modelId="{7F86C877-88CC-4277-98DD-9E379BBE7810}" srcId="{78E3F6EE-6254-4062-A762-52602D98ACC4}" destId="{3B7C564B-6848-4529-81F8-093F654A1E1E}" srcOrd="1" destOrd="0" parTransId="{6257798A-491D-4C83-9EBD-005995BE6FD3}" sibTransId="{8D302A8E-D3F6-49F8-B58E-A957D774E486}"/>
    <dgm:cxn modelId="{0B63559A-551C-49A6-83B7-78666F73BA58}" srcId="{2AEDE148-A62A-4D18-85B3-B73A228A422F}" destId="{78E3F6EE-6254-4062-A762-52602D98ACC4}" srcOrd="2" destOrd="0" parTransId="{CF6190EC-6080-46FF-A773-98D112D784DC}" sibTransId="{0BBCF5C1-6339-4F85-8A84-CCF62BEFE92A}"/>
    <dgm:cxn modelId="{00A69D2D-81FE-4322-958A-B9CBBCD07322}" type="presOf" srcId="{EB358B8F-4650-47AD-98A4-628A347A2173}" destId="{78B64413-10C4-430E-A292-006D35AA4A5C}" srcOrd="0" destOrd="2" presId="urn:microsoft.com/office/officeart/2005/8/layout/hList6"/>
    <dgm:cxn modelId="{AE131D79-6032-402B-88EC-EF3F7D975535}" srcId="{CC0D19D5-8080-4EA3-A37C-E6D39BF9AE1F}" destId="{2C2F3C2A-A2EE-4611-8F0C-00B4B4C6533B}" srcOrd="0" destOrd="0" parTransId="{87FA7BDD-FC86-43AF-A0B8-CB28C244F71B}" sibTransId="{FBBE2A2A-FB99-4DF7-ABEC-70D2F3342DA7}"/>
    <dgm:cxn modelId="{3247DE15-075C-4118-B62E-413751818A34}" type="presOf" srcId="{78E3F6EE-6254-4062-A762-52602D98ACC4}" destId="{C09519B1-01E9-4666-B3FE-DC06A020AFA2}" srcOrd="0" destOrd="0" presId="urn:microsoft.com/office/officeart/2005/8/layout/hList6"/>
    <dgm:cxn modelId="{0ADA6957-D302-4B9D-8A65-43FB2DDDF101}" srcId="{2AEDE148-A62A-4D18-85B3-B73A228A422F}" destId="{CC0D19D5-8080-4EA3-A37C-E6D39BF9AE1F}" srcOrd="0" destOrd="0" parTransId="{35394EC5-59B3-4812-A9D1-CDB355495C2A}" sibTransId="{2C9D9CAC-80C7-4D34-8D68-577306F25651}"/>
    <dgm:cxn modelId="{9042D9DA-F6B7-4A6D-899F-5728B6D05CE6}" srcId="{26639F3D-73AB-4C20-BD88-16336D3DEF48}" destId="{41825E3B-F8DD-4A61-BE33-7EC42C6E5C4A}" srcOrd="0" destOrd="0" parTransId="{89E32385-9814-489A-A0AC-DF193220E2CA}" sibTransId="{31081DF9-2F2C-439D-8B5C-4854F364DB66}"/>
    <dgm:cxn modelId="{21A4D998-4705-4EA8-9AA7-2F8BABC11282}" srcId="{78E3F6EE-6254-4062-A762-52602D98ACC4}" destId="{83D477E5-B69B-490F-B867-67C4B40511EF}" srcOrd="0" destOrd="0" parTransId="{DFCB9CDD-F11A-481F-8C38-CD6B7B336AFC}" sibTransId="{2A25A7C5-127A-4F80-9F94-AEE4257D6FE6}"/>
    <dgm:cxn modelId="{9766DCFD-3947-4636-B5C0-A785164E41C3}" srcId="{2BB91C59-4D29-4A3E-AE3E-B275ED5DD3CE}" destId="{AA9BF423-8F3A-4B36-B6F2-8D0B27D959F4}" srcOrd="0" destOrd="0" parTransId="{ACDA42BA-8153-4BD4-8DC1-00E8BB310201}" sibTransId="{4CC2CACF-76F4-477E-8F85-9B14C64D7FEF}"/>
    <dgm:cxn modelId="{C4D4DF42-49A4-44CF-9897-519E9510DC15}" type="presOf" srcId="{83D477E5-B69B-490F-B867-67C4B40511EF}" destId="{C09519B1-01E9-4666-B3FE-DC06A020AFA2}" srcOrd="0" destOrd="1" presId="urn:microsoft.com/office/officeart/2005/8/layout/hList6"/>
    <dgm:cxn modelId="{78D3EE2C-B0CD-4712-801E-AC98B8FCD224}" type="presOf" srcId="{41825E3B-F8DD-4A61-BE33-7EC42C6E5C4A}" destId="{5A9D9F8A-609C-49AA-B0FA-F63A4D3E4169}" srcOrd="0" destOrd="1" presId="urn:microsoft.com/office/officeart/2005/8/layout/hList6"/>
    <dgm:cxn modelId="{2169EE6B-0A57-4EF0-B7D2-77BFE5BD0E03}" srcId="{26639F3D-73AB-4C20-BD88-16336D3DEF48}" destId="{D9A97119-5788-4EE0-B573-DD6D818416F7}" srcOrd="1" destOrd="0" parTransId="{A6B7501C-0168-498A-8653-5D79AC789BF3}" sibTransId="{A5B83126-E0CE-4687-83A3-AF8E45B9126C}"/>
    <dgm:cxn modelId="{649DBDBE-D1BB-4B47-8703-241D57FEADC0}" type="presOf" srcId="{D9A97119-5788-4EE0-B573-DD6D818416F7}" destId="{5A9D9F8A-609C-49AA-B0FA-F63A4D3E4169}" srcOrd="0" destOrd="2" presId="urn:microsoft.com/office/officeart/2005/8/layout/hList6"/>
    <dgm:cxn modelId="{8F62F395-D108-4944-8E0D-A3FBFAC8C9E4}" type="presOf" srcId="{26639F3D-73AB-4C20-BD88-16336D3DEF48}" destId="{5A9D9F8A-609C-49AA-B0FA-F63A4D3E4169}" srcOrd="0" destOrd="0" presId="urn:microsoft.com/office/officeart/2005/8/layout/hList6"/>
    <dgm:cxn modelId="{EB00126E-F579-42F1-AA43-00CFEFAD1CCF}" type="presOf" srcId="{2C2F3C2A-A2EE-4611-8F0C-00B4B4C6533B}" destId="{78B64413-10C4-430E-A292-006D35AA4A5C}" srcOrd="0" destOrd="1" presId="urn:microsoft.com/office/officeart/2005/8/layout/hList6"/>
    <dgm:cxn modelId="{75441811-8FDC-469B-84F1-71DEAF44463E}" type="presOf" srcId="{2BB91C59-4D29-4A3E-AE3E-B275ED5DD3CE}" destId="{045A5A63-8A4E-40FE-B477-6F3EF2B92A8F}" srcOrd="0" destOrd="0" presId="urn:microsoft.com/office/officeart/2005/8/layout/hList6"/>
    <dgm:cxn modelId="{91E1F426-2E4B-45E5-B468-CB506E26FE5D}" srcId="{CC0D19D5-8080-4EA3-A37C-E6D39BF9AE1F}" destId="{EB358B8F-4650-47AD-98A4-628A347A2173}" srcOrd="1" destOrd="0" parTransId="{85D2E81F-5E28-4A4D-848D-5AE73D544E7C}" sibTransId="{204E569B-CCB1-43FE-99ED-ADC9DF68AC75}"/>
    <dgm:cxn modelId="{DAB32462-48E9-4B42-BF45-4ECF4D569CFB}" srcId="{2AEDE148-A62A-4D18-85B3-B73A228A422F}" destId="{26639F3D-73AB-4C20-BD88-16336D3DEF48}" srcOrd="1" destOrd="0" parTransId="{13F31130-2AB2-4F1F-B0D7-33BFAAAE5E52}" sibTransId="{CC4F0DD4-03E6-4FDC-ADE1-4D73ACD1EA29}"/>
    <dgm:cxn modelId="{BE0FB1F5-F8F1-4385-87CB-8A57455BE3EA}" type="presOf" srcId="{AA9BF423-8F3A-4B36-B6F2-8D0B27D959F4}" destId="{045A5A63-8A4E-40FE-B477-6F3EF2B92A8F}" srcOrd="0" destOrd="1" presId="urn:microsoft.com/office/officeart/2005/8/layout/hList6"/>
    <dgm:cxn modelId="{E143B7BB-BE18-4F45-B3CF-6477804117A6}" type="presParOf" srcId="{69738AD8-05D5-4A80-AD95-1811F448C0F6}" destId="{78B64413-10C4-430E-A292-006D35AA4A5C}" srcOrd="0" destOrd="0" presId="urn:microsoft.com/office/officeart/2005/8/layout/hList6"/>
    <dgm:cxn modelId="{A1D1EB5B-147F-4CA9-AB13-B394DDD86019}" type="presParOf" srcId="{69738AD8-05D5-4A80-AD95-1811F448C0F6}" destId="{6468D726-3810-4C8B-9D41-465FB9E23128}" srcOrd="1" destOrd="0" presId="urn:microsoft.com/office/officeart/2005/8/layout/hList6"/>
    <dgm:cxn modelId="{A7C907AB-1008-4F1C-A496-94EC98EC49BF}" type="presParOf" srcId="{69738AD8-05D5-4A80-AD95-1811F448C0F6}" destId="{5A9D9F8A-609C-49AA-B0FA-F63A4D3E4169}" srcOrd="2" destOrd="0" presId="urn:microsoft.com/office/officeart/2005/8/layout/hList6"/>
    <dgm:cxn modelId="{4873F227-72ED-4868-9B95-ECC71015767C}" type="presParOf" srcId="{69738AD8-05D5-4A80-AD95-1811F448C0F6}" destId="{CA77BC07-0B35-49D9-800F-486CA052282B}" srcOrd="3" destOrd="0" presId="urn:microsoft.com/office/officeart/2005/8/layout/hList6"/>
    <dgm:cxn modelId="{5F2AA6DB-4EDF-4B83-A500-70C5146C5C2B}" type="presParOf" srcId="{69738AD8-05D5-4A80-AD95-1811F448C0F6}" destId="{C09519B1-01E9-4666-B3FE-DC06A020AFA2}" srcOrd="4" destOrd="0" presId="urn:microsoft.com/office/officeart/2005/8/layout/hList6"/>
    <dgm:cxn modelId="{54DA52CB-61E1-4DAD-A6CB-44FD543786FF}" type="presParOf" srcId="{69738AD8-05D5-4A80-AD95-1811F448C0F6}" destId="{78C64554-A5DA-40FD-B064-660D99CD9ED1}" srcOrd="5" destOrd="0" presId="urn:microsoft.com/office/officeart/2005/8/layout/hList6"/>
    <dgm:cxn modelId="{AD40EE66-652A-4B80-94AE-E4624EE4C83F}" type="presParOf" srcId="{69738AD8-05D5-4A80-AD95-1811F448C0F6}" destId="{045A5A63-8A4E-40FE-B477-6F3EF2B92A8F}" srcOrd="6" destOrd="0" presId="urn:microsoft.com/office/officeart/2005/8/layout/hList6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78B64413-10C4-430E-A292-006D35AA4A5C}">
      <dsp:nvSpPr>
        <dsp:cNvPr id="0" name=""/>
        <dsp:cNvSpPr/>
      </dsp:nvSpPr>
      <dsp:spPr>
        <a:xfrm rot="16200000">
          <a:off x="-977044" y="977044"/>
          <a:ext cx="3360420" cy="1406331"/>
        </a:xfrm>
        <a:prstGeom prst="flowChartManualOperati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0" rIns="76200" bIns="0" numCol="1" spcCol="1270" anchor="t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через содержание</a:t>
          </a:r>
        </a:p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/>
            <a:t>ученикам сообщаются те единицы учебной информации (законы, правила, теории), которые им предстоит усвои ть</a:t>
          </a:r>
        </a:p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/>
            <a:t>главный инициатор - учитель</a:t>
          </a:r>
        </a:p>
      </dsp:txBody>
      <dsp:txXfrm rot="16200000">
        <a:off x="-977044" y="977044"/>
        <a:ext cx="3360420" cy="1406331"/>
      </dsp:txXfrm>
    </dsp:sp>
    <dsp:sp modelId="{5A9D9F8A-609C-49AA-B0FA-F63A4D3E4169}">
      <dsp:nvSpPr>
        <dsp:cNvPr id="0" name=""/>
        <dsp:cNvSpPr/>
      </dsp:nvSpPr>
      <dsp:spPr>
        <a:xfrm rot="16200000">
          <a:off x="536194" y="977044"/>
          <a:ext cx="3360420" cy="1406331"/>
        </a:xfrm>
        <a:prstGeom prst="flowChartManualOperati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0" rIns="76200" bIns="0" numCol="1" spcCol="1270" anchor="t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через деятельность учителя</a:t>
          </a:r>
        </a:p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/>
            <a:t>чаще всего встречается в конспектах уроков ("научить, сформировать, проверить"...)</a:t>
          </a:r>
        </a:p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/>
            <a:t>ясно, что делать учителю, но остается загадкой деятельность ученика</a:t>
          </a:r>
        </a:p>
      </dsp:txBody>
      <dsp:txXfrm rot="16200000">
        <a:off x="536194" y="977044"/>
        <a:ext cx="3360420" cy="1406331"/>
      </dsp:txXfrm>
    </dsp:sp>
    <dsp:sp modelId="{C09519B1-01E9-4666-B3FE-DC06A020AFA2}">
      <dsp:nvSpPr>
        <dsp:cNvPr id="0" name=""/>
        <dsp:cNvSpPr/>
      </dsp:nvSpPr>
      <dsp:spPr>
        <a:xfrm rot="16200000">
          <a:off x="2048001" y="977044"/>
          <a:ext cx="3360420" cy="1406331"/>
        </a:xfrm>
        <a:prstGeom prst="flowChartManualOperati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0" rIns="76200" bIns="0" numCol="1" spcCol="1270" anchor="t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через деятельность учащегося</a:t>
          </a:r>
        </a:p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/>
            <a:t>содержит ответ на вопрос: "Что будем делать?" (читать, писать, рисовать"...)</a:t>
          </a:r>
        </a:p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/>
            <a:t>ученику ясно, что будет делать, но не всегда ясно, что  он будет иметь в итоге</a:t>
          </a:r>
        </a:p>
      </dsp:txBody>
      <dsp:txXfrm rot="16200000">
        <a:off x="2048001" y="977044"/>
        <a:ext cx="3360420" cy="1406331"/>
      </dsp:txXfrm>
    </dsp:sp>
    <dsp:sp modelId="{045A5A63-8A4E-40FE-B477-6F3EF2B92A8F}">
      <dsp:nvSpPr>
        <dsp:cNvPr id="0" name=""/>
        <dsp:cNvSpPr/>
      </dsp:nvSpPr>
      <dsp:spPr>
        <a:xfrm rot="16200000">
          <a:off x="3559807" y="977044"/>
          <a:ext cx="3360420" cy="1406331"/>
        </a:xfrm>
        <a:prstGeom prst="flowChartManualOperati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0" rIns="76200" bIns="0" numCol="1" spcCol="1270" anchor="t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через  результат деятельности учащегося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/>
            <a:t>возникает не так часто, как хотелось бы, а ведь именно этот вариант генерации учителем целей и задач урока наиболее органично связан с самой идеей целеполагания</a:t>
          </a:r>
        </a:p>
      </dsp:txBody>
      <dsp:txXfrm rot="16200000">
        <a:off x="3559807" y="977044"/>
        <a:ext cx="3360420" cy="140633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6">
  <dgm:title val=""/>
  <dgm:desc val=""/>
  <dgm:catLst>
    <dgm:cat type="list" pri="18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ptType="node" refType="h"/>
      <dgm:constr type="w" for="ch" ptType="node" refType="w"/>
      <dgm:constr type="primFontSz" for="ch" ptType="node" op="equ"/>
      <dgm:constr type="w" for="ch" forName="sibTrans" refType="w" fact="0.075"/>
    </dgm:constrLst>
    <dgm:ruleLst/>
    <dgm:forEach name="nodesForEach" axis="ch" ptType="node">
      <dgm:layoutNode name="node">
        <dgm:varLst>
          <dgm:bulletEnabled val="1"/>
        </dgm:varLst>
        <dgm:alg type="tx"/>
        <dgm:choose name="Name4">
          <dgm:if name="Name5" func="var" arg="dir" op="equ" val="norm">
            <dgm:shape xmlns:r="http://schemas.openxmlformats.org/officeDocument/2006/relationships" rot="-90" type="flowChartManualOperation" r:blip="">
              <dgm:adjLst/>
            </dgm:shape>
          </dgm:if>
          <dgm:else name="Name6">
            <dgm:shape xmlns:r="http://schemas.openxmlformats.org/officeDocument/2006/relationships" rot="90" type="flowChartManualOperation" r:blip="">
              <dgm:adjLst/>
            </dgm:shape>
          </dgm:else>
        </dgm:choose>
        <dgm:presOf axis="desOrSelf" ptType="node"/>
        <dgm:constrLst>
          <dgm:constr type="primFontSz" val="65"/>
          <dgm:constr type="tMarg"/>
          <dgm:constr type="bMarg"/>
          <dgm:constr type="lMarg" refType="primFontSz" fact="0.5"/>
          <dgm:constr type="rMarg" refType="lMarg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0FC831-57A7-4AC1-9928-86CDCAD1E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7</Pages>
  <Words>1582</Words>
  <Characters>9022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12</cp:revision>
  <dcterms:created xsi:type="dcterms:W3CDTF">2014-04-13T01:18:00Z</dcterms:created>
  <dcterms:modified xsi:type="dcterms:W3CDTF">2015-12-21T10:44:00Z</dcterms:modified>
</cp:coreProperties>
</file>